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562079">
      <w:pPr>
        <w:pStyle w:val="1"/>
      </w:pPr>
      <w:r>
        <w:fldChar w:fldCharType="begin"/>
      </w:r>
      <w:r>
        <w:instrText>HYPERLINK "http://internet.garant.ru/document/redirect/28126085/0"</w:instrText>
      </w:r>
      <w:r>
        <w:fldChar w:fldCharType="separate"/>
      </w:r>
      <w:r>
        <w:rPr>
          <w:rStyle w:val="a4"/>
          <w:b w:val="0"/>
          <w:bCs w:val="0"/>
        </w:rPr>
        <w:t xml:space="preserve">Закон Тамбовской области от 4 июня 2007 г. N 205-З </w:t>
      </w:r>
      <w:r>
        <w:rPr>
          <w:rStyle w:val="a4"/>
          <w:b w:val="0"/>
          <w:bCs w:val="0"/>
        </w:rPr>
        <w:t>"О противодействии коррупции в Тамбовской области" (принят Тамбовской областной Думой 31 мая 2007 г.) (с изменениями и дополнениями)</w:t>
      </w:r>
      <w:r>
        <w:fldChar w:fldCharType="end"/>
      </w:r>
    </w:p>
    <w:p w:rsidR="00000000" w:rsidRDefault="00562079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562079"/>
    <w:p w:rsidR="00000000" w:rsidRDefault="00562079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Цели настоящего Закона</w:t>
      </w:r>
    </w:p>
    <w:bookmarkEnd w:id="2"/>
    <w:p w:rsidR="00000000" w:rsidRDefault="00562079"/>
    <w:p w:rsidR="00000000" w:rsidRDefault="00562079">
      <w:bookmarkStart w:id="3" w:name="sub_101"/>
      <w:r>
        <w:t>1. Настоящий Закон направлен на осуществление противодействия коррупции в Тамбовской области и повышение эффективности реализации мер предупреждения коррупции в Тамбовской области (далее также - область).</w:t>
      </w:r>
    </w:p>
    <w:p w:rsidR="00000000" w:rsidRDefault="00562079">
      <w:bookmarkStart w:id="4" w:name="sub_102"/>
      <w:bookmarkEnd w:id="3"/>
      <w:r>
        <w:t>2. Настоящий Закон призван обеспечива</w:t>
      </w:r>
      <w:r>
        <w:t>ть защиту прав и свобод граждан, интересов населения области, эффективное функционирование органов государственной власти области, органов местного самоуправления, областных и муниципальных учреждений и предприятий.</w:t>
      </w:r>
    </w:p>
    <w:bookmarkEnd w:id="4"/>
    <w:p w:rsidR="00000000" w:rsidRDefault="00562079"/>
    <w:p w:rsidR="00000000" w:rsidRDefault="00562079">
      <w:pPr>
        <w:pStyle w:val="a5"/>
      </w:pPr>
      <w:bookmarkStart w:id="5" w:name="sub_2"/>
      <w:r>
        <w:rPr>
          <w:rStyle w:val="a3"/>
        </w:rPr>
        <w:t>Статья 2.</w:t>
      </w:r>
      <w:r>
        <w:t xml:space="preserve"> Основные понятия,</w:t>
      </w:r>
      <w:r>
        <w:t xml:space="preserve"> используемые в настоящем Законе</w:t>
      </w:r>
    </w:p>
    <w:bookmarkEnd w:id="5"/>
    <w:p w:rsidR="00000000" w:rsidRDefault="00562079"/>
    <w:p w:rsidR="00000000" w:rsidRDefault="00562079">
      <w:bookmarkStart w:id="6" w:name="sub_201"/>
      <w:r>
        <w:t>1. Для целей настоящего Закона используются следующие основные понятия:</w:t>
      </w:r>
    </w:p>
    <w:p w:rsidR="00000000" w:rsidRDefault="00562079">
      <w:bookmarkStart w:id="7" w:name="sub_2012"/>
      <w:bookmarkEnd w:id="6"/>
      <w:r>
        <w:t xml:space="preserve">абзац второй </w:t>
      </w:r>
      <w:hyperlink r:id="rId7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562079">
      <w:bookmarkStart w:id="8" w:name="sub_2013"/>
      <w:bookmarkEnd w:id="7"/>
      <w:r>
        <w:rPr>
          <w:rStyle w:val="a3"/>
        </w:rPr>
        <w:t>антикор</w:t>
      </w:r>
      <w:r>
        <w:rPr>
          <w:rStyle w:val="a3"/>
        </w:rPr>
        <w:t>рупционный мониторинг</w:t>
      </w:r>
      <w:r>
        <w:t xml:space="preserve"> - наблюдение, анализ, оценка и прогноз коррупциогенных факторов, а также эффективности реализации мер по профилактике коррупции;</w:t>
      </w:r>
    </w:p>
    <w:p w:rsidR="00000000" w:rsidRDefault="00562079">
      <w:bookmarkStart w:id="9" w:name="sub_2014"/>
      <w:bookmarkEnd w:id="8"/>
      <w:r>
        <w:rPr>
          <w:rStyle w:val="a3"/>
        </w:rPr>
        <w:t>коррупция</w:t>
      </w:r>
      <w:r>
        <w:t xml:space="preserve"> - злоупотребление служебным положением, дача взятки, получение взятки, злоупотр</w:t>
      </w:r>
      <w:r>
        <w:t>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</w:t>
      </w:r>
      <w:r>
        <w:t>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</w:t>
      </w:r>
    </w:p>
    <w:p w:rsidR="00000000" w:rsidRDefault="00562079">
      <w:bookmarkStart w:id="10" w:name="sub_2015"/>
      <w:bookmarkEnd w:id="9"/>
      <w:r>
        <w:rPr>
          <w:rStyle w:val="a3"/>
        </w:rPr>
        <w:t>противодействие коррупции</w:t>
      </w:r>
      <w:r>
        <w:t xml:space="preserve"> - деятельность федеральных органов государственной власти, органов государственной власти области, органов местного самоуправления, институтов гражданского общества, организаций и физических лиц в пределах их полномочий:</w:t>
      </w:r>
    </w:p>
    <w:bookmarkEnd w:id="10"/>
    <w:p w:rsidR="00000000" w:rsidRDefault="00562079">
      <w:r>
        <w:t>а</w:t>
      </w:r>
      <w:r>
        <w:t>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562079"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00000" w:rsidRDefault="00562079">
      <w:r>
        <w:t>в) по ми</w:t>
      </w:r>
      <w:r>
        <w:t>нимизации и (или) ликвидации последствий коррупционных правонарушений;</w:t>
      </w:r>
    </w:p>
    <w:p w:rsidR="00000000" w:rsidRDefault="00562079">
      <w:bookmarkStart w:id="11" w:name="sub_2016"/>
      <w:r>
        <w:t xml:space="preserve">абзац девятый </w:t>
      </w:r>
      <w:hyperlink r:id="rId8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562079">
      <w:bookmarkStart w:id="12" w:name="sub_202"/>
      <w:bookmarkEnd w:id="11"/>
      <w:r>
        <w:t xml:space="preserve">2. В настоящем Законе словосочетания "органы государственной </w:t>
      </w:r>
      <w:r>
        <w:t>власти и органы местного самоуправления области" и "областные и муниципальные органы" применяются в одном значении.</w:t>
      </w:r>
    </w:p>
    <w:bookmarkEnd w:id="12"/>
    <w:p w:rsidR="00000000" w:rsidRDefault="00562079"/>
    <w:p w:rsidR="00000000" w:rsidRDefault="00562079">
      <w:pPr>
        <w:pStyle w:val="a5"/>
      </w:pPr>
      <w:bookmarkStart w:id="13" w:name="sub_3"/>
      <w:r>
        <w:rPr>
          <w:rStyle w:val="a3"/>
        </w:rPr>
        <w:t>Статья 3.</w:t>
      </w:r>
      <w:r>
        <w:t xml:space="preserve"> </w:t>
      </w:r>
      <w:hyperlink r:id="rId9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562079">
      <w:pPr>
        <w:pStyle w:val="a5"/>
      </w:pPr>
      <w:bookmarkStart w:id="14" w:name="sub_4"/>
      <w:bookmarkEnd w:id="13"/>
      <w:r>
        <w:rPr>
          <w:rStyle w:val="a3"/>
        </w:rPr>
        <w:t>Статья 4.</w:t>
      </w:r>
      <w:r>
        <w:t xml:space="preserve"> Основные пр</w:t>
      </w:r>
      <w:r>
        <w:t>инципы противодействия коррупции</w:t>
      </w:r>
    </w:p>
    <w:bookmarkEnd w:id="14"/>
    <w:p w:rsidR="00000000" w:rsidRDefault="00562079"/>
    <w:p w:rsidR="00000000" w:rsidRDefault="00562079">
      <w:r>
        <w:t xml:space="preserve">Противодействие </w:t>
      </w:r>
      <w:hyperlink w:anchor="sub_2014" w:history="1">
        <w:r>
          <w:rPr>
            <w:rStyle w:val="a4"/>
          </w:rPr>
          <w:t>коррупции</w:t>
        </w:r>
      </w:hyperlink>
      <w:r>
        <w:t xml:space="preserve"> в Тамбовской области основывается на следующих основных принципах:</w:t>
      </w:r>
    </w:p>
    <w:p w:rsidR="00000000" w:rsidRDefault="00562079">
      <w:bookmarkStart w:id="15" w:name="sub_401"/>
      <w:r>
        <w:t>1) признание, обеспечение и защита основных прав и свобод человека и гражданина;</w:t>
      </w:r>
    </w:p>
    <w:p w:rsidR="00000000" w:rsidRDefault="00562079">
      <w:bookmarkStart w:id="16" w:name="sub_402"/>
      <w:bookmarkEnd w:id="15"/>
      <w:r>
        <w:t>2) законность;</w:t>
      </w:r>
    </w:p>
    <w:p w:rsidR="00000000" w:rsidRDefault="00562079">
      <w:bookmarkStart w:id="17" w:name="sub_403"/>
      <w:bookmarkEnd w:id="16"/>
      <w:r>
        <w:t>3) публичность и открытость деятельности государственных органов и органов местного самоуправления;</w:t>
      </w:r>
    </w:p>
    <w:p w:rsidR="00000000" w:rsidRDefault="00562079">
      <w:bookmarkStart w:id="18" w:name="sub_404"/>
      <w:bookmarkEnd w:id="17"/>
      <w:r>
        <w:t>4) неотвратимость ответственности за совершение коррупционных правонарушений;</w:t>
      </w:r>
    </w:p>
    <w:p w:rsidR="00000000" w:rsidRDefault="00562079">
      <w:bookmarkStart w:id="19" w:name="sub_405"/>
      <w:bookmarkEnd w:id="18"/>
      <w:r>
        <w:lastRenderedPageBreak/>
        <w:t>5) комплексное ис</w:t>
      </w:r>
      <w:r>
        <w:t>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00000" w:rsidRDefault="00562079">
      <w:bookmarkStart w:id="20" w:name="sub_406"/>
      <w:bookmarkEnd w:id="19"/>
      <w:r>
        <w:t>6) приоритетное применение мер по предупреждению коррупции;</w:t>
      </w:r>
    </w:p>
    <w:p w:rsidR="00000000" w:rsidRDefault="00562079">
      <w:bookmarkStart w:id="21" w:name="sub_407"/>
      <w:bookmarkEnd w:id="20"/>
      <w:r>
        <w:t>7) сотрудничество государства с ин</w:t>
      </w:r>
      <w:r>
        <w:t>ститутами гражданского общества, международными организациями и физическими лицами.</w:t>
      </w:r>
    </w:p>
    <w:bookmarkEnd w:id="21"/>
    <w:p w:rsidR="00000000" w:rsidRDefault="00562079"/>
    <w:p w:rsidR="00000000" w:rsidRDefault="00562079">
      <w:pPr>
        <w:pStyle w:val="a5"/>
      </w:pPr>
      <w:bookmarkStart w:id="22" w:name="sub_5"/>
      <w:r>
        <w:rPr>
          <w:rStyle w:val="a3"/>
        </w:rPr>
        <w:t>Статья 5.</w:t>
      </w:r>
      <w:r>
        <w:t xml:space="preserve"> Правовая основа противодействия коррупции</w:t>
      </w:r>
    </w:p>
    <w:bookmarkEnd w:id="22"/>
    <w:p w:rsidR="00000000" w:rsidRDefault="00562079"/>
    <w:p w:rsidR="00000000" w:rsidRDefault="00562079">
      <w:r>
        <w:t xml:space="preserve">Правовую основу противодействия коррупции составляют </w:t>
      </w:r>
      <w:hyperlink r:id="rId10" w:history="1">
        <w:r>
          <w:rPr>
            <w:rStyle w:val="a4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</w:t>
      </w:r>
      <w:hyperlink r:id="rId11" w:history="1">
        <w:r>
          <w:rPr>
            <w:rStyle w:val="a4"/>
          </w:rPr>
          <w:t>Федеральный закон</w:t>
        </w:r>
      </w:hyperlink>
      <w:r>
        <w:t xml:space="preserve"> "О противодействии коррупции", </w:t>
      </w:r>
      <w:hyperlink r:id="rId12" w:history="1">
        <w:r>
          <w:rPr>
            <w:rStyle w:val="a4"/>
          </w:rPr>
          <w:t>Федеральный закон</w:t>
        </w:r>
      </w:hyperlink>
      <w:r>
        <w:t xml:space="preserve"> "Об антикоррупционной экспертизе нормативных правовых актов и проектов нормативных правовы</w:t>
      </w:r>
      <w:r>
        <w:t xml:space="preserve">х актов"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</w:t>
      </w:r>
      <w:hyperlink r:id="rId13" w:history="1">
        <w:r>
          <w:rPr>
            <w:rStyle w:val="a4"/>
          </w:rPr>
          <w:t>Устав</w:t>
        </w:r>
      </w:hyperlink>
      <w:r>
        <w:t xml:space="preserve"> (Основной Закон) Тамбовской области, настоящий Закон и иные нормативные правовые акты области и муниципальные правовые акты.</w:t>
      </w:r>
    </w:p>
    <w:p w:rsidR="00000000" w:rsidRDefault="00562079"/>
    <w:p w:rsidR="00000000" w:rsidRDefault="00562079">
      <w:pPr>
        <w:pStyle w:val="1"/>
      </w:pPr>
      <w:bookmarkStart w:id="23" w:name="sub_200"/>
      <w:r>
        <w:t>Глава 2. Предупреждение коррупции</w:t>
      </w:r>
    </w:p>
    <w:bookmarkEnd w:id="23"/>
    <w:p w:rsidR="00000000" w:rsidRDefault="00562079"/>
    <w:p w:rsidR="00000000" w:rsidRDefault="00562079">
      <w:pPr>
        <w:pStyle w:val="a5"/>
      </w:pPr>
      <w:bookmarkStart w:id="24" w:name="sub_6"/>
      <w:r>
        <w:rPr>
          <w:rStyle w:val="a3"/>
        </w:rPr>
        <w:t>Статья 6.</w:t>
      </w:r>
      <w:r>
        <w:t xml:space="preserve"> Меры </w:t>
      </w:r>
      <w:r>
        <w:t>предупреждения коррупции</w:t>
      </w:r>
    </w:p>
    <w:bookmarkEnd w:id="24"/>
    <w:p w:rsidR="00000000" w:rsidRDefault="00562079"/>
    <w:p w:rsidR="00000000" w:rsidRDefault="00562079">
      <w:bookmarkStart w:id="25" w:name="sub_61"/>
      <w:r>
        <w:t>К мерам предупреждения коррупции относятся:</w:t>
      </w:r>
    </w:p>
    <w:p w:rsidR="00000000" w:rsidRDefault="00562079">
      <w:bookmarkStart w:id="26" w:name="sub_601"/>
      <w:bookmarkEnd w:id="25"/>
      <w:r>
        <w:t>1) разработка и реализация областной антикоррупционной программы, плана противодействия коррупции в Тамбовской области;</w:t>
      </w:r>
    </w:p>
    <w:p w:rsidR="00000000" w:rsidRDefault="00562079">
      <w:bookmarkStart w:id="27" w:name="sub_602"/>
      <w:bookmarkEnd w:id="26"/>
      <w:r>
        <w:t>2) антикоррупционная эксперт</w:t>
      </w:r>
      <w:r>
        <w:t>иза нормативных правовых актов и проектов нормативных правовых актов;</w:t>
      </w:r>
    </w:p>
    <w:p w:rsidR="00000000" w:rsidRDefault="00562079">
      <w:bookmarkStart w:id="28" w:name="sub_6021"/>
      <w:bookmarkEnd w:id="27"/>
      <w:r>
        <w:t>2.1) рассмотрение в органах государственной власти Тамбовской области, органах местного самоуправления, других органах, организациях Тамбовской области, наделенных федерал</w:t>
      </w:r>
      <w:r>
        <w:t>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</w:t>
      </w:r>
      <w:r>
        <w:t>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000000" w:rsidRDefault="00562079">
      <w:bookmarkStart w:id="29" w:name="sub_603"/>
      <w:bookmarkEnd w:id="28"/>
      <w:r>
        <w:t>3) внедрение служебного конт</w:t>
      </w:r>
      <w:r>
        <w:t>роля;</w:t>
      </w:r>
    </w:p>
    <w:p w:rsidR="00000000" w:rsidRDefault="00562079">
      <w:bookmarkStart w:id="30" w:name="sub_604"/>
      <w:bookmarkEnd w:id="29"/>
      <w:r>
        <w:t>4) антикоррупционный мониторинг;</w:t>
      </w:r>
    </w:p>
    <w:p w:rsidR="00000000" w:rsidRDefault="00562079">
      <w:bookmarkStart w:id="31" w:name="sub_605"/>
      <w:bookmarkEnd w:id="30"/>
      <w:r>
        <w:t>5) антикоррупционные образование и пропаганда;</w:t>
      </w:r>
    </w:p>
    <w:p w:rsidR="00000000" w:rsidRDefault="00562079">
      <w:bookmarkStart w:id="32" w:name="sub_606"/>
      <w:bookmarkEnd w:id="31"/>
      <w:r>
        <w:t>6) внедрение антикоррупционных механизмов в рамках реализации законодательства о государственной и муниципальной службе;</w:t>
      </w:r>
    </w:p>
    <w:p w:rsidR="00000000" w:rsidRDefault="00562079">
      <w:bookmarkStart w:id="33" w:name="sub_607"/>
      <w:bookmarkEnd w:id="32"/>
      <w:r>
        <w:t>7) запреты в деятельности должностных лиц по осуществлению ими должностных полномочий;</w:t>
      </w:r>
    </w:p>
    <w:p w:rsidR="00000000" w:rsidRDefault="00562079">
      <w:bookmarkStart w:id="34" w:name="sub_608"/>
      <w:bookmarkEnd w:id="33"/>
      <w:r>
        <w:t>8) внедрение административных регламентов исполнения государственных (муниципальных) функций и административных регламентов предоставления государст</w:t>
      </w:r>
      <w:r>
        <w:t>венных (муниципальных) услуг;</w:t>
      </w:r>
    </w:p>
    <w:p w:rsidR="00000000" w:rsidRDefault="00562079">
      <w:bookmarkStart w:id="35" w:name="sub_609"/>
      <w:bookmarkEnd w:id="34"/>
      <w:r>
        <w:t>9) оптимизация системы заказов на поставки товаров, выполнение работ, оказание услуг для государственных и муниципальных нужд;</w:t>
      </w:r>
    </w:p>
    <w:p w:rsidR="00000000" w:rsidRDefault="00562079">
      <w:bookmarkStart w:id="36" w:name="sub_610"/>
      <w:bookmarkEnd w:id="35"/>
      <w:r>
        <w:t>10) опубликование аналитических материалов о реализации мер, направленн</w:t>
      </w:r>
      <w:r>
        <w:t xml:space="preserve">ых на </w:t>
      </w:r>
      <w:r>
        <w:lastRenderedPageBreak/>
        <w:t>повышение эффективности противодействия коррупции;</w:t>
      </w:r>
    </w:p>
    <w:p w:rsidR="00000000" w:rsidRDefault="00562079">
      <w:bookmarkStart w:id="37" w:name="sub_611"/>
      <w:bookmarkEnd w:id="36"/>
      <w:r>
        <w:t>11) повышение правовой культуры населения области;</w:t>
      </w:r>
    </w:p>
    <w:p w:rsidR="00000000" w:rsidRDefault="00562079">
      <w:bookmarkStart w:id="38" w:name="sub_612"/>
      <w:bookmarkEnd w:id="37"/>
      <w:r>
        <w:t xml:space="preserve">12) </w:t>
      </w:r>
      <w:hyperlink r:id="rId14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562079">
      <w:bookmarkStart w:id="39" w:name="sub_613"/>
      <w:bookmarkEnd w:id="38"/>
      <w:r>
        <w:t>13) взаимодейст</w:t>
      </w:r>
      <w:r>
        <w:t>вие органов государственной власти области, органов местного самоуправления области, областных государственных и муниципальных учреждений и предприятий с органами прокуратуры, иными правоохранительными органами и территориальными органами федеральных орган</w:t>
      </w:r>
      <w:r>
        <w:t>ов исполнительной власти;</w:t>
      </w:r>
    </w:p>
    <w:p w:rsidR="00000000" w:rsidRDefault="00562079">
      <w:bookmarkStart w:id="40" w:name="sub_614"/>
      <w:bookmarkEnd w:id="39"/>
      <w:r>
        <w:t>14) введение досудебного порядка обжалования действий (бездействий) и решений должностных лиц;</w:t>
      </w:r>
    </w:p>
    <w:p w:rsidR="00000000" w:rsidRDefault="00562079">
      <w:bookmarkStart w:id="41" w:name="sub_615"/>
      <w:bookmarkEnd w:id="40"/>
      <w:r>
        <w:t>15) создание условий для участия граждан и общественных объединений в противодействии коррупции.</w:t>
      </w:r>
    </w:p>
    <w:bookmarkEnd w:id="41"/>
    <w:p w:rsidR="00000000" w:rsidRDefault="00562079"/>
    <w:p w:rsidR="00000000" w:rsidRDefault="00562079">
      <w:pPr>
        <w:pStyle w:val="a5"/>
      </w:pPr>
      <w:bookmarkStart w:id="42" w:name="sub_7"/>
      <w:r>
        <w:rPr>
          <w:rStyle w:val="a3"/>
        </w:rPr>
        <w:t>Статья 7.</w:t>
      </w:r>
      <w:r>
        <w:t xml:space="preserve"> Антикоррупционная программа, план противодействия коррупции</w:t>
      </w:r>
    </w:p>
    <w:bookmarkEnd w:id="42"/>
    <w:p w:rsidR="00000000" w:rsidRDefault="00562079"/>
    <w:p w:rsidR="00000000" w:rsidRDefault="00562079">
      <w:bookmarkStart w:id="43" w:name="sub_701"/>
      <w:r>
        <w:t>1. Антикоррупционная программа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Тамбовской области.</w:t>
      </w:r>
    </w:p>
    <w:p w:rsidR="00000000" w:rsidRDefault="00562079">
      <w:bookmarkStart w:id="44" w:name="sub_702"/>
      <w:bookmarkEnd w:id="43"/>
      <w:r>
        <w:t>2. Разработка и утверждение антикоррупционной программы Тамбовской области осуществляется в порядке, установленном законодательством.</w:t>
      </w:r>
    </w:p>
    <w:p w:rsidR="00000000" w:rsidRDefault="00562079">
      <w:bookmarkStart w:id="45" w:name="sub_703"/>
      <w:bookmarkEnd w:id="44"/>
      <w:r>
        <w:t>3. План по противодействию коррупции в Тамбовской области разрабатывается и утверждается постановлени</w:t>
      </w:r>
      <w:r>
        <w:t xml:space="preserve">ем Правительства Тамбовской области в соответствии с </w:t>
      </w:r>
      <w:hyperlink r:id="rId15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коррупции.</w:t>
      </w:r>
    </w:p>
    <w:bookmarkEnd w:id="45"/>
    <w:p w:rsidR="00000000" w:rsidRDefault="00562079"/>
    <w:p w:rsidR="00000000" w:rsidRDefault="00562079">
      <w:pPr>
        <w:pStyle w:val="a5"/>
      </w:pPr>
      <w:bookmarkStart w:id="46" w:name="sub_8"/>
      <w:r>
        <w:rPr>
          <w:rStyle w:val="a3"/>
        </w:rPr>
        <w:t>Статья 8.</w:t>
      </w:r>
      <w:r>
        <w:t xml:space="preserve"> Антикоррупционная экспертиза</w:t>
      </w:r>
    </w:p>
    <w:bookmarkEnd w:id="46"/>
    <w:p w:rsidR="00000000" w:rsidRDefault="00562079"/>
    <w:p w:rsidR="00000000" w:rsidRDefault="00562079">
      <w:bookmarkStart w:id="47" w:name="sub_801"/>
      <w:r>
        <w:t>1. В целях выявлен</w:t>
      </w:r>
      <w:r>
        <w:t>ия в нормативных правовых актах и проектах нормативных правовых актов коррупциогенных факторов и их последующего устранения проводится антикоррупционная экспертиза нормативных правовых актов и проектов нормативных правовых актов.</w:t>
      </w:r>
    </w:p>
    <w:p w:rsidR="00000000" w:rsidRDefault="00562079">
      <w:bookmarkStart w:id="48" w:name="sub_802"/>
      <w:bookmarkEnd w:id="47"/>
      <w:r>
        <w:t>2. Антикорру</w:t>
      </w:r>
      <w:r>
        <w:t>пционная экспертиза нормативных правовых актов (проектов нормативных правовых актов) проводится прокуратурой, федеральным органом исполнительной власти в области юстиции, органами, организациями, их должностными лицами.</w:t>
      </w:r>
    </w:p>
    <w:p w:rsidR="00000000" w:rsidRDefault="00562079">
      <w:bookmarkStart w:id="49" w:name="sub_803"/>
      <w:bookmarkEnd w:id="48"/>
      <w:r>
        <w:t>3. Прокуроры в ходе ос</w:t>
      </w:r>
      <w:r>
        <w:t>уществления своих полномочий, в порядке, установленном федеральным законодательством,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000000" w:rsidRDefault="00562079">
      <w:bookmarkStart w:id="50" w:name="sub_8031"/>
      <w:bookmarkEnd w:id="49"/>
      <w:r>
        <w:t>1) прав, свобод и обязан</w:t>
      </w:r>
      <w:r>
        <w:t>ностей человека и гражданина;</w:t>
      </w:r>
    </w:p>
    <w:p w:rsidR="00000000" w:rsidRDefault="00562079">
      <w:bookmarkStart w:id="51" w:name="sub_8032"/>
      <w:bookmarkEnd w:id="50"/>
      <w:r>
        <w:t xml:space="preserve">2) государственной и муниципальной собственности, государственной и муниципальной службы, </w:t>
      </w:r>
      <w:hyperlink r:id="rId16" w:history="1">
        <w:r>
          <w:rPr>
            <w:rStyle w:val="a4"/>
          </w:rPr>
          <w:t>бюджетного</w:t>
        </w:r>
      </w:hyperlink>
      <w:r>
        <w:t xml:space="preserve">, </w:t>
      </w:r>
      <w:hyperlink r:id="rId17" w:history="1">
        <w:r>
          <w:rPr>
            <w:rStyle w:val="a4"/>
          </w:rPr>
          <w:t>налогового</w:t>
        </w:r>
      </w:hyperlink>
      <w:r>
        <w:t xml:space="preserve">, </w:t>
      </w:r>
      <w:hyperlink r:id="rId18" w:history="1">
        <w:r>
          <w:rPr>
            <w:rStyle w:val="a4"/>
          </w:rPr>
          <w:t>таможенного</w:t>
        </w:r>
      </w:hyperlink>
      <w:r>
        <w:t xml:space="preserve">, </w:t>
      </w:r>
      <w:hyperlink r:id="rId19" w:history="1">
        <w:r>
          <w:rPr>
            <w:rStyle w:val="a4"/>
          </w:rPr>
          <w:t>лесного</w:t>
        </w:r>
      </w:hyperlink>
      <w:r>
        <w:t xml:space="preserve">, </w:t>
      </w:r>
      <w:hyperlink r:id="rId20" w:history="1">
        <w:r>
          <w:rPr>
            <w:rStyle w:val="a4"/>
          </w:rPr>
          <w:t>водного</w:t>
        </w:r>
      </w:hyperlink>
      <w:r>
        <w:t xml:space="preserve">, </w:t>
      </w:r>
      <w:hyperlink r:id="rId21" w:history="1">
        <w:r>
          <w:rPr>
            <w:rStyle w:val="a4"/>
          </w:rPr>
          <w:t>земельного</w:t>
        </w:r>
      </w:hyperlink>
      <w:r>
        <w:t xml:space="preserve">, </w:t>
      </w:r>
      <w:hyperlink r:id="rId22" w:history="1">
        <w:r>
          <w:rPr>
            <w:rStyle w:val="a4"/>
          </w:rPr>
          <w:t>градостроительного</w:t>
        </w:r>
      </w:hyperlink>
      <w:r>
        <w:t xml:space="preserve">, </w:t>
      </w:r>
      <w:hyperlink r:id="rId23" w:history="1">
        <w:r>
          <w:rPr>
            <w:rStyle w:val="a4"/>
          </w:rPr>
          <w:t>природоохранного законодательства</w:t>
        </w:r>
      </w:hyperlink>
      <w:r>
        <w:t>, законодательства о лицензировании;</w:t>
      </w:r>
    </w:p>
    <w:p w:rsidR="00000000" w:rsidRDefault="00562079">
      <w:bookmarkStart w:id="52" w:name="sub_8033"/>
      <w:bookmarkEnd w:id="51"/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bookmarkEnd w:id="52"/>
    <w:p w:rsidR="00000000" w:rsidRDefault="00562079">
      <w:r>
        <w:t>Внесенное прокурором требование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требования. Требование пр</w:t>
      </w:r>
      <w:r>
        <w:t>окурора об изменении нормативного правового акта, направленное в законодательный (представительный) орган, подлежит обязательному рассмотрению на ближайшем заседании.</w:t>
      </w:r>
    </w:p>
    <w:p w:rsidR="00000000" w:rsidRDefault="00562079">
      <w:r>
        <w:t>О результатах рассмотрения требования об изменении нормативного правового акта незамедлит</w:t>
      </w:r>
      <w:r>
        <w:t>ельно сообщается прокурору, внесшему требование.</w:t>
      </w:r>
    </w:p>
    <w:p w:rsidR="00000000" w:rsidRDefault="00562079">
      <w:r>
        <w:t>Требование прокурора об изменении нормативного правового акта может быть обжаловано в установленном порядке.</w:t>
      </w:r>
    </w:p>
    <w:p w:rsidR="00000000" w:rsidRDefault="00562079">
      <w:bookmarkStart w:id="53" w:name="sub_804"/>
      <w:r>
        <w:lastRenderedPageBreak/>
        <w:t>4. Органами государственной власти области, органами местного самоуправления антикоррупцион</w:t>
      </w:r>
      <w:r>
        <w:t>ная экспертиза нормативных правовых актов и их проектов проводится в соответствии с федеральными законами в порядке, установленном нормативными правовыми актами соответствующих органов, согласно методике, утвержденной Правительством Российской Федерации.</w:t>
      </w:r>
    </w:p>
    <w:p w:rsidR="00000000" w:rsidRDefault="00562079">
      <w:bookmarkStart w:id="54" w:name="sub_805"/>
      <w:bookmarkEnd w:id="53"/>
      <w:r>
        <w:t>5. 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антикоррупционной экспертизы н</w:t>
      </w:r>
      <w:r>
        <w:t>ормативных правовых актов и проектов нормативных правовых актов, в соответствии с методикой, утвержденной Правительством Российской Федерации.</w:t>
      </w:r>
    </w:p>
    <w:p w:rsidR="00000000" w:rsidRDefault="00562079">
      <w:bookmarkStart w:id="55" w:name="sub_8052"/>
      <w:bookmarkEnd w:id="54"/>
      <w:r>
        <w:t>К дополнительным гарантиям обеспечения независимой антикоррупционной экспертизы нормативных правов</w:t>
      </w:r>
      <w:r>
        <w:t>ых актов (проектов нормативных правовых актов) органов государственной власти Тамбовской области относятся:</w:t>
      </w:r>
    </w:p>
    <w:bookmarkEnd w:id="55"/>
    <w:p w:rsidR="00000000" w:rsidRDefault="00562079">
      <w:r>
        <w:t>создание единого регионального интернет-портала для размещения проектов нормативных правовых актов органов государственной власти Тамбовской</w:t>
      </w:r>
      <w:r>
        <w:t xml:space="preserve"> области в целях их общественного обсуждения и проведения независимой антикоррупционной экспертизы;</w:t>
      </w:r>
    </w:p>
    <w:p w:rsidR="00000000" w:rsidRDefault="00562079">
      <w:r>
        <w:t>приглашение независимых экспертов для участия в заседаниях совещательных органов, предусматривающих непосредственное обсуждение нормативных правовых актов и</w:t>
      </w:r>
      <w:r>
        <w:t xml:space="preserve"> их проектов;</w:t>
      </w:r>
    </w:p>
    <w:p w:rsidR="00000000" w:rsidRDefault="00562079">
      <w:r>
        <w:t>проведение ежегодного мониторинга заключений независимых экспертов и результатов рассмотрения заключений органами государственной власти Тамбовской области и устранения выявленных на основании экспертных заключений коррупциогенных факторов.</w:t>
      </w:r>
    </w:p>
    <w:p w:rsidR="00000000" w:rsidRDefault="00562079"/>
    <w:p w:rsidR="00000000" w:rsidRDefault="00562079">
      <w:pPr>
        <w:pStyle w:val="a5"/>
      </w:pPr>
      <w:bookmarkStart w:id="56" w:name="sub_81"/>
      <w:r>
        <w:rPr>
          <w:rStyle w:val="a3"/>
        </w:rPr>
        <w:t>Статья 8.1.</w:t>
      </w:r>
      <w:r>
        <w:t xml:space="preserve"> Портал антикоррупционной экспертизы Тамбовской области</w:t>
      </w:r>
    </w:p>
    <w:bookmarkEnd w:id="56"/>
    <w:p w:rsidR="00000000" w:rsidRDefault="00562079"/>
    <w:p w:rsidR="00000000" w:rsidRDefault="00562079">
      <w:bookmarkStart w:id="57" w:name="sub_8101"/>
      <w:r>
        <w:t>1. Для обеспечения доступа независимых экспертов к проектам нормативных правовых актов Тамбовской области, разработчиками которых являются органы государственной власти</w:t>
      </w:r>
      <w:r>
        <w:t xml:space="preserve"> Тамбовской области, в информационно-телекоммуникационной сети "Интернет" на </w:t>
      </w:r>
      <w:hyperlink r:id="rId24" w:history="1">
        <w:r>
          <w:rPr>
            <w:rStyle w:val="a4"/>
          </w:rPr>
          <w:t>официальном сайте</w:t>
        </w:r>
      </w:hyperlink>
      <w:r>
        <w:t xml:space="preserve"> Правительства Тамбовской области в специализированном разделе создается портал антикоррупцио</w:t>
      </w:r>
      <w:r>
        <w:t>нной экспертизы Тамбовской области (далее - портал).</w:t>
      </w:r>
    </w:p>
    <w:p w:rsidR="00000000" w:rsidRDefault="00562079">
      <w:bookmarkStart w:id="58" w:name="sub_81010"/>
      <w:bookmarkEnd w:id="57"/>
      <w:r>
        <w:t xml:space="preserve">Нормативным правовым актом Правительства Тамбовской области определяется специально уполномоченное структурное подразделение (далее - уполномоченный орган), обеспечивающее сопровождение </w:t>
      </w:r>
      <w:r>
        <w:t>портала, а также порядок использования портала.</w:t>
      </w:r>
    </w:p>
    <w:p w:rsidR="00000000" w:rsidRDefault="00562079">
      <w:bookmarkStart w:id="59" w:name="sub_8102"/>
      <w:bookmarkEnd w:id="58"/>
      <w:r>
        <w:t>2. В целях обеспечения возможности проведения независимой антикоррупционной экспертизы проектов нормативных правовых актов Тамбовской области, за исключением проектов законов Тамбовской облас</w:t>
      </w:r>
      <w:r>
        <w:t>ти и постановлений Тамбовской областной Думы, органы государственной власти Тамбовской области - разработчики проектов нормативных правовых актов - в течение рабочего дня, соответствующего дню направления указанных проектов на согласование в государственны</w:t>
      </w:r>
      <w:r>
        <w:t>е органы и организации, размещают на портале полные тексты этих проектов и приложений к ним, а также пояснительные записки к проекту, с указанием дат начала и окончания приема заключений по результатам независимой антикоррупционной экспертизы.</w:t>
      </w:r>
    </w:p>
    <w:bookmarkEnd w:id="59"/>
    <w:p w:rsidR="00000000" w:rsidRDefault="00562079">
      <w:r>
        <w:t>Прое</w:t>
      </w:r>
      <w:r>
        <w:t>кты законов Тамбовской области, постановлений Тамбовской областной Думы (полные тексты и приложения к ним, а также пояснительные записки) размещаются Тамбовской областной Думой на портале не позднее рабочего дня, следующего за днем регистрации в Тамбовской</w:t>
      </w:r>
      <w:r>
        <w:t xml:space="preserve"> областной Думе, с указанием дат начала и окончания приема заключений по результатам независимой антикоррупционной экспертизы.</w:t>
      </w:r>
    </w:p>
    <w:p w:rsidR="00000000" w:rsidRDefault="00562079">
      <w:r>
        <w:t>Срок, установленный для проведения экспертизы, не может быть менее семи календарных дней, за исключ</w:t>
      </w:r>
      <w:r>
        <w:t>ением случаев, если федеральными законами или законами Тамбовской области для отдельных категорий актов установлен иной срок проведения независимой антикоррупционной экспертизы.</w:t>
      </w:r>
    </w:p>
    <w:p w:rsidR="00000000" w:rsidRDefault="00562079">
      <w:r>
        <w:t xml:space="preserve">В случае если указанные проекты регулируют отношения, предусмотренные </w:t>
      </w:r>
      <w:hyperlink r:id="rId25" w:history="1">
        <w:r>
          <w:rPr>
            <w:rStyle w:val="a4"/>
          </w:rPr>
          <w:t>статьей 37.3</w:t>
        </w:r>
      </w:hyperlink>
      <w:r>
        <w:t xml:space="preserve"> </w:t>
      </w:r>
      <w:r>
        <w:lastRenderedPageBreak/>
        <w:t>Закона Тамбовской области "О правовых актах Тамбовской области", заключения по результатам независимой антикоррупционной экспертизы направляются в рамках публичных консультаций, пр</w:t>
      </w:r>
      <w:r>
        <w:t>оводимых в соответствии с установленным порядком подготовки заключений об оценке регулирующего воздействия на проекты нормативных правовых актов.</w:t>
      </w:r>
    </w:p>
    <w:p w:rsidR="00000000" w:rsidRDefault="00562079">
      <w:bookmarkStart w:id="60" w:name="sub_1510218"/>
      <w:r>
        <w:t>В случае если в отношении предусмотренных настоящим Законом проектов необходимо проведение процедур</w:t>
      </w:r>
      <w:r>
        <w:t>ы раскрытия информации в порядке, установленном правилами раскрытия исполнительными органами Тамбовской области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</w:t>
      </w:r>
      <w:r>
        <w:t>икоррупционной экспертизы направляются в рамках общественного обсуждения, проводимого в соответствии с указанными правилами, за исключением случаев, когда в соответствии с правилами общественное обсуждение проекта нормативного правового акта не проводится.</w:t>
      </w:r>
    </w:p>
    <w:bookmarkEnd w:id="60"/>
    <w:p w:rsidR="00000000" w:rsidRDefault="00562079">
      <w:r>
        <w:t>В случае размещения проекта нормативного акта, вносящего изменения и (или) дополнения в ранее принятые нормативные правовые акты, на портале также размещаются тексты этих актов или ссылки на их официальные тексты, размещенные на иных сайтах в и</w:t>
      </w:r>
      <w:r>
        <w:t>нформационно-телекоммуникационной сети "Интернет".</w:t>
      </w:r>
    </w:p>
    <w:p w:rsidR="00000000" w:rsidRDefault="00562079">
      <w:bookmarkStart w:id="61" w:name="sub_8103"/>
      <w:r>
        <w:t>3. Независимым экспертам, вне зависимости от места их проживания, на основании их обращений в уполномоченный орган предоставляется возможность бесплатной регистрации на портале, обеспечивающей дост</w:t>
      </w:r>
      <w:r>
        <w:t>уп к размещенным на нем проектам нормативных правовых актов, а также автоматизированного направления подготовленных заключений независимой антикоррупционной экспертизы в адрес разработчиков проектов. Направленные заключения, а также результаты их рассмотре</w:t>
      </w:r>
      <w:r>
        <w:t>ния разработчиками проектов размещаются на портале в открытом доступе с соблюдением требований законодательства о персональных данных. При этом тексты заключений размещаются в течение семи дней со дня их получения, а результаты рассмотрения - в течение три</w:t>
      </w:r>
      <w:r>
        <w:t>дцати дней после завершения срока приема заключений независимой антикоррупционной экспертизы по проекту.</w:t>
      </w:r>
    </w:p>
    <w:bookmarkEnd w:id="61"/>
    <w:p w:rsidR="00000000" w:rsidRDefault="00562079"/>
    <w:p w:rsidR="00000000" w:rsidRDefault="00562079">
      <w:pPr>
        <w:pStyle w:val="a5"/>
      </w:pPr>
      <w:bookmarkStart w:id="62" w:name="sub_9"/>
      <w:r>
        <w:rPr>
          <w:rStyle w:val="a3"/>
        </w:rPr>
        <w:t>Статья 9.</w:t>
      </w:r>
      <w:r>
        <w:t xml:space="preserve"> Внедрение служебного контроля</w:t>
      </w:r>
    </w:p>
    <w:bookmarkEnd w:id="62"/>
    <w:p w:rsidR="00000000" w:rsidRDefault="00562079"/>
    <w:p w:rsidR="00000000" w:rsidRDefault="00562079">
      <w:bookmarkStart w:id="63" w:name="sub_901"/>
      <w:r>
        <w:t xml:space="preserve">1. В областных и муниципальных органах, учреждениях и предприятиях вводится система </w:t>
      </w:r>
      <w:r>
        <w:t xml:space="preserve">служебного контроля. Система служебного контроля включает в себя проверку деятельности областных и муниципальных органов, учреждений, предприятий на предмет выявления действий с признаками </w:t>
      </w:r>
      <w:hyperlink w:anchor="sub_2014" w:history="1">
        <w:r>
          <w:rPr>
            <w:rStyle w:val="a4"/>
          </w:rPr>
          <w:t>коррупции</w:t>
        </w:r>
      </w:hyperlink>
      <w:r>
        <w:t>.</w:t>
      </w:r>
    </w:p>
    <w:p w:rsidR="00000000" w:rsidRDefault="00562079">
      <w:bookmarkStart w:id="64" w:name="sub_902"/>
      <w:bookmarkEnd w:id="63"/>
      <w:r>
        <w:t>2. Служебный кон</w:t>
      </w:r>
      <w:r>
        <w:t>троль осуществляется в порядке, утверждаемом руководителем соответствующего органа.</w:t>
      </w:r>
    </w:p>
    <w:p w:rsidR="00000000" w:rsidRDefault="00562079">
      <w:bookmarkStart w:id="65" w:name="sub_903"/>
      <w:bookmarkEnd w:id="64"/>
      <w:r>
        <w:t>3. В случае выявления фактов коррупции в деятельности органов и должностных лиц государственной власти, местного самоуправления, государственных и муниципальн</w:t>
      </w:r>
      <w:r>
        <w:t>ых учреждений и предприятий, соответствующая информация (материалы) передается в уполномоченное подразделение Правительства Тамбовской области по профилактике коррупционных и иных правонарушений.</w:t>
      </w:r>
    </w:p>
    <w:p w:rsidR="00000000" w:rsidRDefault="00562079">
      <w:bookmarkStart w:id="66" w:name="sub_904"/>
      <w:bookmarkEnd w:id="65"/>
      <w:r>
        <w:t>4. Материалы по выявленным в результате деятел</w:t>
      </w:r>
      <w:r>
        <w:t>ьности уполномоченного подразделения Правительства Тамбовской области по профилактике коррупционных и иных правонарушений или иных субъектов антикоррупционной деятельности фактам коррупции в течение 3 дней передаются в правоохранительные органы.</w:t>
      </w:r>
    </w:p>
    <w:bookmarkEnd w:id="66"/>
    <w:p w:rsidR="00000000" w:rsidRDefault="00562079"/>
    <w:p w:rsidR="00000000" w:rsidRDefault="00562079">
      <w:pPr>
        <w:pStyle w:val="a5"/>
      </w:pPr>
      <w:bookmarkStart w:id="67" w:name="sub_10"/>
      <w:r>
        <w:rPr>
          <w:rStyle w:val="a3"/>
        </w:rPr>
        <w:t>Статья 10.</w:t>
      </w:r>
      <w:r>
        <w:t xml:space="preserve"> Антикоррупционный мониторинг</w:t>
      </w:r>
    </w:p>
    <w:bookmarkEnd w:id="67"/>
    <w:p w:rsidR="00000000" w:rsidRDefault="00562079"/>
    <w:p w:rsidR="00000000" w:rsidRDefault="00562079">
      <w:bookmarkStart w:id="68" w:name="sub_1001"/>
      <w:r>
        <w:t xml:space="preserve">1. </w:t>
      </w:r>
      <w:hyperlink w:anchor="sub_2013" w:history="1">
        <w:r>
          <w:rPr>
            <w:rStyle w:val="a4"/>
          </w:rPr>
          <w:t>Антикоррупционный мониторинг</w:t>
        </w:r>
      </w:hyperlink>
      <w:r>
        <w:t xml:space="preserve"> включает мониторинг уровня, содержания и структуры коррупции, коррупциогенных факторов и мер предупреждения коррупции.</w:t>
      </w:r>
    </w:p>
    <w:p w:rsidR="00000000" w:rsidRDefault="00562079">
      <w:bookmarkStart w:id="69" w:name="sub_1002"/>
      <w:bookmarkEnd w:id="68"/>
      <w:r>
        <w:t>2. А</w:t>
      </w:r>
      <w:r>
        <w:t xml:space="preserve">нтикоррупционный мониторинг проводится в целях повышения эффективности </w:t>
      </w:r>
      <w:r>
        <w:lastRenderedPageBreak/>
        <w:t>противодействия коррупции и направлен на:</w:t>
      </w:r>
    </w:p>
    <w:p w:rsidR="00000000" w:rsidRDefault="00562079">
      <w:bookmarkStart w:id="70" w:name="sub_10021"/>
      <w:bookmarkEnd w:id="69"/>
      <w:r>
        <w:t>1) изучение общепринятых коррупционных практик;</w:t>
      </w:r>
    </w:p>
    <w:p w:rsidR="00000000" w:rsidRDefault="00562079">
      <w:bookmarkStart w:id="71" w:name="sub_10022"/>
      <w:bookmarkEnd w:id="70"/>
      <w:r>
        <w:t>2) вскрытие механизмов коррупционных сделок (от разовых до п</w:t>
      </w:r>
      <w:r>
        <w:t>остроения коррупционных сетей);</w:t>
      </w:r>
    </w:p>
    <w:p w:rsidR="00000000" w:rsidRDefault="00562079">
      <w:bookmarkStart w:id="72" w:name="sub_10023"/>
      <w:bookmarkEnd w:id="71"/>
      <w:r>
        <w:t>3) оценку уровня коррупции;</w:t>
      </w:r>
    </w:p>
    <w:p w:rsidR="00000000" w:rsidRDefault="00562079">
      <w:bookmarkStart w:id="73" w:name="sub_10024"/>
      <w:bookmarkEnd w:id="72"/>
      <w:r>
        <w:t>4) определение структуры коррупции;</w:t>
      </w:r>
    </w:p>
    <w:p w:rsidR="00000000" w:rsidRDefault="00562079">
      <w:bookmarkStart w:id="74" w:name="sub_10025"/>
      <w:bookmarkEnd w:id="73"/>
      <w:r>
        <w:t>5) анализ факторов, способствующих коррупции;</w:t>
      </w:r>
    </w:p>
    <w:p w:rsidR="00000000" w:rsidRDefault="00562079">
      <w:bookmarkStart w:id="75" w:name="sub_10026"/>
      <w:bookmarkEnd w:id="74"/>
      <w:r>
        <w:t>6) выявление ресурсов антикоррупции;</w:t>
      </w:r>
    </w:p>
    <w:p w:rsidR="00000000" w:rsidRDefault="00562079">
      <w:bookmarkStart w:id="76" w:name="sub_10027"/>
      <w:bookmarkEnd w:id="75"/>
      <w:r>
        <w:t>7) выявление рисков антикоррупции.</w:t>
      </w:r>
    </w:p>
    <w:p w:rsidR="00000000" w:rsidRDefault="00562079">
      <w:bookmarkStart w:id="77" w:name="sub_1003"/>
      <w:bookmarkEnd w:id="76"/>
      <w:r>
        <w:t>3. Антикоррупционный мониторинг осуществляется путем:</w:t>
      </w:r>
    </w:p>
    <w:p w:rsidR="00000000" w:rsidRDefault="00562079">
      <w:bookmarkStart w:id="78" w:name="sub_10031"/>
      <w:bookmarkEnd w:id="77"/>
      <w:r>
        <w:t>1) анализа результатов антикоррупционной экспертизы нормативных правовых актов и проектов нормативных правовых актов;</w:t>
      </w:r>
    </w:p>
    <w:p w:rsidR="00000000" w:rsidRDefault="00562079">
      <w:bookmarkStart w:id="79" w:name="sub_10032"/>
      <w:bookmarkEnd w:id="78"/>
      <w:r>
        <w:t>2) изучения результатов применения мер предупреждения, пресечения и ответственности за коррупционные правонарушения;</w:t>
      </w:r>
    </w:p>
    <w:p w:rsidR="00000000" w:rsidRDefault="00562079">
      <w:bookmarkStart w:id="80" w:name="sub_10033"/>
      <w:bookmarkEnd w:id="79"/>
      <w:r>
        <w:t>3) изучения статистических данных;</w:t>
      </w:r>
    </w:p>
    <w:p w:rsidR="00000000" w:rsidRDefault="00562079">
      <w:bookmarkStart w:id="81" w:name="sub_10034"/>
      <w:bookmarkEnd w:id="80"/>
      <w:r>
        <w:t>4) изучение продукции средств массовой информации;</w:t>
      </w:r>
    </w:p>
    <w:p w:rsidR="00000000" w:rsidRDefault="00562079">
      <w:bookmarkStart w:id="82" w:name="sub_10035"/>
      <w:bookmarkEnd w:id="81"/>
      <w:r>
        <w:t>5) анализа функционирования областных и муниципальных органов, предприятий, учреждений;</w:t>
      </w:r>
    </w:p>
    <w:p w:rsidR="00000000" w:rsidRDefault="00562079">
      <w:bookmarkStart w:id="83" w:name="sub_10036"/>
      <w:bookmarkEnd w:id="82"/>
      <w:r>
        <w:t>6) изучения материалов социологических опросов.</w:t>
      </w:r>
    </w:p>
    <w:p w:rsidR="00000000" w:rsidRDefault="00562079">
      <w:bookmarkStart w:id="84" w:name="sub_1004"/>
      <w:bookmarkEnd w:id="83"/>
      <w:r>
        <w:t>4. Организация и проведение мониторинга осуществляется уполномоченн</w:t>
      </w:r>
      <w:r>
        <w:t>ым подразделением Правительства Тамбовской области по профилактике коррупционных и иных правонарушений во взаимодействии с иными субъектами антикоррупционной деятельности.</w:t>
      </w:r>
    </w:p>
    <w:bookmarkEnd w:id="84"/>
    <w:p w:rsidR="00000000" w:rsidRDefault="00562079"/>
    <w:p w:rsidR="00000000" w:rsidRDefault="00562079">
      <w:pPr>
        <w:pStyle w:val="a5"/>
      </w:pPr>
      <w:bookmarkStart w:id="85" w:name="sub_11"/>
      <w:r>
        <w:rPr>
          <w:rStyle w:val="a3"/>
        </w:rPr>
        <w:t>Статья 11.</w:t>
      </w:r>
      <w:r>
        <w:t xml:space="preserve"> Антикоррупционные образование и пропаганда</w:t>
      </w:r>
    </w:p>
    <w:bookmarkEnd w:id="85"/>
    <w:p w:rsidR="00000000" w:rsidRDefault="00562079"/>
    <w:p w:rsidR="00000000" w:rsidRDefault="00562079">
      <w:bookmarkStart w:id="86" w:name="sub_1101"/>
      <w:r>
        <w:t>1. Антикоррупционное образование представляет собой целенаправленный процесс обучения и воспитания, основанный на дополнительных общеобразовательных и профессиональных образовательных программах, разработанных в рамках регионального компонента государствен</w:t>
      </w:r>
      <w:r>
        <w:t>ных образовательных стандартов и реализуемых в образовательных организациях среднего общего и высшего образования, а также процесс подготовки и переподготовки специалистов соответствующей квалификации для решения задач формирования антикоррупционного миров</w:t>
      </w:r>
      <w:r>
        <w:t>оззрения, повышения уровня правосознания и правовой культуры.</w:t>
      </w:r>
    </w:p>
    <w:p w:rsidR="00000000" w:rsidRDefault="00562079">
      <w:bookmarkStart w:id="87" w:name="sub_1102"/>
      <w:bookmarkEnd w:id="86"/>
      <w:r>
        <w:t xml:space="preserve">2. Организация антикоррупционного образования возлагается на исполнительный орган Тамбовской области, уполномоченный в сфере образования, и осуществляется им во взаимодействии с </w:t>
      </w:r>
      <w:r>
        <w:t>субъектами антикоррупционной деятельности на базе областных и муниципальных образовательных организаций.</w:t>
      </w:r>
    </w:p>
    <w:p w:rsidR="00000000" w:rsidRDefault="00562079">
      <w:bookmarkStart w:id="88" w:name="sub_1103"/>
      <w:bookmarkEnd w:id="87"/>
      <w:r>
        <w:t>3. Антикоррупционная пропаганда представляет собой целенаправленную деятельность средств массовой информации и иных учреждений и органи</w:t>
      </w:r>
      <w:r>
        <w:t>заций, содержанием которой является просветительская работа в обществе по вопросам противодействия коррупции, разъяснение государственным (муниципальным) служащим основных положений международного, федерального и областного законодательства по противодейст</w:t>
      </w:r>
      <w:r>
        <w:t>вию коррупции, воспитание у населения чувства гражданской ответственности, укрепление доверия к власти.</w:t>
      </w:r>
    </w:p>
    <w:p w:rsidR="00000000" w:rsidRDefault="00562079">
      <w:bookmarkStart w:id="89" w:name="sub_1104"/>
      <w:bookmarkEnd w:id="88"/>
      <w:r>
        <w:t>4. Организация антикоррупционной пропаганды возлагается на Правительство Тамбовской области, и осуществляется им во взаимодействии с суб</w:t>
      </w:r>
      <w:r>
        <w:t>ъектами антикоррупционной деятельности.</w:t>
      </w:r>
    </w:p>
    <w:bookmarkEnd w:id="89"/>
    <w:p w:rsidR="00000000" w:rsidRDefault="00562079"/>
    <w:p w:rsidR="00000000" w:rsidRDefault="00562079">
      <w:pPr>
        <w:pStyle w:val="a5"/>
      </w:pPr>
      <w:bookmarkStart w:id="90" w:name="sub_12"/>
      <w:r>
        <w:rPr>
          <w:rStyle w:val="a3"/>
        </w:rPr>
        <w:t>Статья 12.</w:t>
      </w:r>
      <w:r>
        <w:t xml:space="preserve"> Внедрение антикоррупционных механизмов в рамках реализации законодательства о государственной и муниципальной службе</w:t>
      </w:r>
    </w:p>
    <w:bookmarkEnd w:id="90"/>
    <w:p w:rsidR="00000000" w:rsidRDefault="00562079"/>
    <w:p w:rsidR="00000000" w:rsidRDefault="00562079">
      <w:bookmarkStart w:id="91" w:name="sub_1201"/>
      <w:r>
        <w:t xml:space="preserve">1. В рамках реализации законодательства о государственной </w:t>
      </w:r>
      <w:r>
        <w:t xml:space="preserve">и муниципальной службе и в целях противодействия коррупции внедряются механизмы, исключающие коррупцию в системе </w:t>
      </w:r>
      <w:r>
        <w:lastRenderedPageBreak/>
        <w:t>подбора и расстановки кадров:</w:t>
      </w:r>
    </w:p>
    <w:p w:rsidR="00000000" w:rsidRDefault="00562079">
      <w:bookmarkStart w:id="92" w:name="sub_12011"/>
      <w:bookmarkEnd w:id="91"/>
      <w:r>
        <w:t>1) мониторинг конкурсного замещения вакантных должностей;</w:t>
      </w:r>
    </w:p>
    <w:p w:rsidR="00000000" w:rsidRDefault="00562079">
      <w:bookmarkStart w:id="93" w:name="sub_12012"/>
      <w:bookmarkEnd w:id="92"/>
      <w:r>
        <w:t>2) механизмы урегули</w:t>
      </w:r>
      <w:r>
        <w:t>рования конфликтов интересов на государственной и муниципальной службе;</w:t>
      </w:r>
    </w:p>
    <w:p w:rsidR="00000000" w:rsidRDefault="00562079">
      <w:bookmarkStart w:id="94" w:name="sub_12013"/>
      <w:bookmarkEnd w:id="93"/>
      <w:r>
        <w:t>3) процедуры предотвращения и устранения нарушений правил служебного поведения государственных и муниципальных служащих.</w:t>
      </w:r>
    </w:p>
    <w:p w:rsidR="00000000" w:rsidRDefault="00562079">
      <w:bookmarkStart w:id="95" w:name="sub_1202"/>
      <w:bookmarkEnd w:id="94"/>
      <w:r>
        <w:t>2. В целях обеспечения соблю</w:t>
      </w:r>
      <w:r>
        <w:t>дения государственными гражданскими служащими и муниципальными служащими требований к служебному поведению и урегулирования конфликта интересов, способного привести к причинению вреда законным интересам граждан, организаций, общества в органах государствен</w:t>
      </w:r>
      <w:r>
        <w:t>ной власти и местного самоуправления области, создаются специальные комиссии.</w:t>
      </w:r>
    </w:p>
    <w:p w:rsidR="00000000" w:rsidRDefault="00562079">
      <w:bookmarkStart w:id="96" w:name="sub_1203"/>
      <w:bookmarkEnd w:id="95"/>
      <w:r>
        <w:t>3. Порядок образования, задачи и регламент деятельности специальных комиссий определяется органом, инициирующим их создание, в соответствии с нормами действующего</w:t>
      </w:r>
      <w:r>
        <w:t xml:space="preserve"> законодательства.</w:t>
      </w:r>
    </w:p>
    <w:p w:rsidR="00000000" w:rsidRDefault="00562079">
      <w:bookmarkStart w:id="97" w:name="sub_1204"/>
      <w:bookmarkEnd w:id="96"/>
      <w:r>
        <w:t xml:space="preserve">4. Все Граждане, претендующие на замещение должностей государственной гражданской службы, государственные гражданские служащие представляют в кадровые службы сведения о полученных ими доходах, имуществе, принадлежащем им </w:t>
      </w:r>
      <w:r>
        <w:t>на праве собственности, и об их обязательствах имущественного характера, а также сведения о доходах супруги (супруга) и несовершеннолетних детей, имуществе, принадлежащем им на праве собственности, и об их обязательствах имущественного характера в соответс</w:t>
      </w:r>
      <w:r>
        <w:t xml:space="preserve">твии с </w:t>
      </w:r>
      <w:hyperlink r:id="rId26" w:history="1">
        <w:r>
          <w:rPr>
            <w:rStyle w:val="a4"/>
          </w:rPr>
          <w:t>Законом</w:t>
        </w:r>
      </w:hyperlink>
      <w:r>
        <w:t xml:space="preserve"> Тамбовской области "О представлении сведений о доходах, имуществе и обязательствах имущественного характера гражданами, претендующими на замещение должностей государственно</w:t>
      </w:r>
      <w:r>
        <w:t>й гражданской службы Тамбовской области, и государственными гражданскими служащими Тамбовской области".</w:t>
      </w:r>
    </w:p>
    <w:bookmarkEnd w:id="97"/>
    <w:p w:rsidR="00000000" w:rsidRDefault="00562079"/>
    <w:p w:rsidR="00000000" w:rsidRDefault="00562079">
      <w:pPr>
        <w:pStyle w:val="a5"/>
      </w:pPr>
      <w:bookmarkStart w:id="98" w:name="sub_13"/>
      <w:r>
        <w:rPr>
          <w:rStyle w:val="a3"/>
        </w:rPr>
        <w:t>Статья 13.</w:t>
      </w:r>
      <w:r>
        <w:t xml:space="preserve"> </w:t>
      </w:r>
      <w:hyperlink r:id="rId27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562079">
      <w:pPr>
        <w:pStyle w:val="a5"/>
      </w:pPr>
      <w:bookmarkStart w:id="99" w:name="sub_14"/>
      <w:bookmarkEnd w:id="98"/>
      <w:r>
        <w:rPr>
          <w:rStyle w:val="a3"/>
        </w:rPr>
        <w:t>Статья 14.</w:t>
      </w:r>
      <w:r>
        <w:t xml:space="preserve"> Административные р</w:t>
      </w:r>
      <w:r>
        <w:t>егламенты исполнения государственных функций и административные регламенты предоставления государственных услуг</w:t>
      </w:r>
    </w:p>
    <w:bookmarkEnd w:id="99"/>
    <w:p w:rsidR="00000000" w:rsidRDefault="00562079"/>
    <w:p w:rsidR="00000000" w:rsidRDefault="00562079">
      <w:bookmarkStart w:id="100" w:name="sub_1401"/>
      <w:r>
        <w:t>1. В целях обеспечения антикоррупционности административных процедур, исключения возможности возникновения коррупциогенных фактор</w:t>
      </w:r>
      <w:r>
        <w:t>ов и повышения прозрачности своей деятельности исполнительными органами Тамбовской области и органами местного самоуправления разрабатываются административные регламенты исполнения государственных (муниципальных) функций и административные регламенты предо</w:t>
      </w:r>
      <w:r>
        <w:t>ставления государственных (муниципальных) услуг.</w:t>
      </w:r>
    </w:p>
    <w:p w:rsidR="00000000" w:rsidRDefault="00562079">
      <w:bookmarkStart w:id="101" w:name="sub_1402"/>
      <w:bookmarkEnd w:id="100"/>
      <w:r>
        <w:t>2. Административные регламенты исполнения государственных (муниципальных) функций и административные регламенты предоставления государственных (муниципальных) услуг определяют сроки и последо</w:t>
      </w:r>
      <w:r>
        <w:t>вательность действий (административные процедуры) исполнительного органа Тамбовской области (органа местного самоуправления), порядок взаимодействия между его структурными подразделениями и должностными лицами, а также его взаимодействия с другими органами</w:t>
      </w:r>
      <w:r>
        <w:t xml:space="preserve"> власти и организациями при исполнении государственных (муниципальных) функций или предоставлении государственных (муниципальных) услуг.</w:t>
      </w:r>
    </w:p>
    <w:p w:rsidR="00000000" w:rsidRDefault="00562079">
      <w:bookmarkStart w:id="102" w:name="sub_1403"/>
      <w:bookmarkEnd w:id="101"/>
      <w:r>
        <w:t>3. Административные регламенты исполнения государственных (муниципальных) функций и административные ре</w:t>
      </w:r>
      <w:r>
        <w:t>гламенты предоставления государственных (муниципальных) услуг разрабатываются на основе федерального законодательства, законов области.</w:t>
      </w:r>
    </w:p>
    <w:bookmarkEnd w:id="102"/>
    <w:p w:rsidR="00000000" w:rsidRDefault="00562079"/>
    <w:p w:rsidR="00000000" w:rsidRDefault="00562079">
      <w:pPr>
        <w:pStyle w:val="1"/>
      </w:pPr>
      <w:bookmarkStart w:id="103" w:name="sub_300"/>
      <w:r>
        <w:t>Глава 3. Организация противодействия коррупции</w:t>
      </w:r>
    </w:p>
    <w:bookmarkEnd w:id="103"/>
    <w:p w:rsidR="00000000" w:rsidRDefault="00562079"/>
    <w:p w:rsidR="00000000" w:rsidRDefault="00562079">
      <w:pPr>
        <w:pStyle w:val="a5"/>
      </w:pPr>
      <w:bookmarkStart w:id="104" w:name="sub_15"/>
      <w:r>
        <w:rPr>
          <w:rStyle w:val="a3"/>
        </w:rPr>
        <w:t>Статья 15.</w:t>
      </w:r>
      <w:r>
        <w:t xml:space="preserve"> Комиссия по координации работы по противодействию коррупции в Тамбовской области</w:t>
      </w:r>
    </w:p>
    <w:bookmarkEnd w:id="104"/>
    <w:p w:rsidR="00000000" w:rsidRDefault="00562079"/>
    <w:p w:rsidR="00000000" w:rsidRDefault="00562079">
      <w:bookmarkStart w:id="105" w:name="sub_1501"/>
      <w:r>
        <w:t>1. В целях обеспечения единой государственной политики в области противодействия коррупции правовым актом Главы Тамбовской области образуется комиссия по коорд</w:t>
      </w:r>
      <w:r>
        <w:t>инации работы по противодействию коррупции в Тамбовской области (далее - комиссия) и утверждается положение о ней.</w:t>
      </w:r>
    </w:p>
    <w:p w:rsidR="00000000" w:rsidRDefault="00562079">
      <w:bookmarkStart w:id="106" w:name="sub_1502"/>
      <w:bookmarkEnd w:id="105"/>
      <w:r>
        <w:t>2. Председателем комиссии является Глава Тамбовской области или лицо, временно исполняющее его обязанности.</w:t>
      </w:r>
    </w:p>
    <w:bookmarkEnd w:id="106"/>
    <w:p w:rsidR="00000000" w:rsidRDefault="00562079">
      <w:r>
        <w:t>Для реали</w:t>
      </w:r>
      <w:r>
        <w:t>зации решений комиссии издаются постановления и распоряжения Главы Тамбовской области, а также даются поручения Главы Тамбовской области.</w:t>
      </w:r>
    </w:p>
    <w:p w:rsidR="00000000" w:rsidRDefault="00562079">
      <w:bookmarkStart w:id="107" w:name="sub_1503"/>
      <w:r>
        <w:t>3. По решению председателя комиссии информация о решениях комиссии (полностью или в какой-либо части) передает</w:t>
      </w:r>
      <w:r>
        <w:t>ся средствам массовой информации для опубликования.</w:t>
      </w:r>
    </w:p>
    <w:bookmarkEnd w:id="107"/>
    <w:p w:rsidR="00000000" w:rsidRDefault="00562079"/>
    <w:p w:rsidR="00000000" w:rsidRDefault="00562079">
      <w:pPr>
        <w:pStyle w:val="a5"/>
      </w:pPr>
      <w:bookmarkStart w:id="108" w:name="sub_151"/>
      <w:r>
        <w:rPr>
          <w:rStyle w:val="a3"/>
        </w:rPr>
        <w:t xml:space="preserve">Статья 15.1. </w:t>
      </w:r>
      <w:r>
        <w:t>Уполномоченное подразделение Правительства Тамбовской области по профилактике коррупционных и иных правонарушений</w:t>
      </w:r>
    </w:p>
    <w:bookmarkEnd w:id="108"/>
    <w:p w:rsidR="00000000" w:rsidRDefault="00562079"/>
    <w:p w:rsidR="00000000" w:rsidRDefault="00562079">
      <w:bookmarkStart w:id="109" w:name="sub_15101"/>
      <w:r>
        <w:t>1. В целях реализации мер предупреждения кор</w:t>
      </w:r>
      <w:r>
        <w:t xml:space="preserve">рупции, повышения эффективности противодействия коррупции, обеспечения взаимодействия с правоохранительными органами, иными субъектами антикоррупционной деятельности в соответствии с </w:t>
      </w:r>
      <w:hyperlink r:id="rId2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15 июля 2015 года N 364 "О мерах по совершенствованию организации деятельности в области противодействия коррупции" правовым актом Главы Тамбовской области определяется орган Тамбовской области по профилактике коррупци</w:t>
      </w:r>
      <w:r>
        <w:t>онных и иных правонарушений - уполномоченное подразделение Правительства Тамбовской области по профилактике коррупционных и иных правонарушений (далее - уполномоченное подразделение Правительства Тамбовской области).</w:t>
      </w:r>
    </w:p>
    <w:p w:rsidR="00000000" w:rsidRDefault="00562079">
      <w:bookmarkStart w:id="110" w:name="sub_15102"/>
      <w:bookmarkEnd w:id="109"/>
      <w:r>
        <w:t>2. Основными функциям</w:t>
      </w:r>
      <w:r>
        <w:t>и уполномоченного подразделения Правительства Тамбовской области, которые осуществляются им во взаимодействии с иными субъектами антикоррупционной деятельности, являются:</w:t>
      </w:r>
    </w:p>
    <w:p w:rsidR="00000000" w:rsidRDefault="00562079">
      <w:bookmarkStart w:id="111" w:name="sub_151021"/>
      <w:bookmarkEnd w:id="110"/>
      <w:r>
        <w:t>1) обеспечение соблюдения лицами, замещающими государственные долж</w:t>
      </w:r>
      <w:r>
        <w:t xml:space="preserve">ности области в Правительстве Тамбовской области, и государственными гражданскими служащими области, замещающими должности государственной гражданской службы области в Правительстве Тамбовской области и исполнительных органах Тамбовской области, запретов, </w:t>
      </w:r>
      <w:r>
        <w:t>ограничений и требований, установленных в целях противодействия коррупции;</w:t>
      </w:r>
    </w:p>
    <w:p w:rsidR="00000000" w:rsidRDefault="00562079">
      <w:bookmarkStart w:id="112" w:name="sub_151022"/>
      <w:bookmarkEnd w:id="111"/>
      <w:r>
        <w:t>2) 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гос</w:t>
      </w:r>
      <w:r>
        <w:t>ударственные должности области в Правительстве Тамбовской области, и при исполнении должностных обязанностей государственными гражданскими служащими области, замещающими должности государственной гражданской службы области в Правительстве Тамбовской област</w:t>
      </w:r>
      <w:r>
        <w:t>и и исполнительных органах Тамбовской области;</w:t>
      </w:r>
    </w:p>
    <w:p w:rsidR="00000000" w:rsidRDefault="00562079">
      <w:bookmarkStart w:id="113" w:name="sub_151023"/>
      <w:bookmarkEnd w:id="112"/>
      <w:r>
        <w:t>3) обеспечение деятельности комиссии по соблюдению требований к служебному поведению государственных гражданских служащих области и урегулированию конфликта интересов, образованной в Правит</w:t>
      </w:r>
      <w:r>
        <w:t>ельстве Тамбовской области;</w:t>
      </w:r>
    </w:p>
    <w:p w:rsidR="00000000" w:rsidRDefault="00562079">
      <w:bookmarkStart w:id="114" w:name="sub_151024"/>
      <w:bookmarkEnd w:id="113"/>
      <w:r>
        <w:t>4) участие в пределах своей компетенции в работе комиссий по соблюдению требований к служебному поведению и урегулированию конфликта интересов, образованных в исполнительных органах Тамбовской области и в орг</w:t>
      </w:r>
      <w:r>
        <w:t>анах местного самоуправления;</w:t>
      </w:r>
    </w:p>
    <w:p w:rsidR="00000000" w:rsidRDefault="00562079">
      <w:bookmarkStart w:id="115" w:name="sub_151025"/>
      <w:bookmarkEnd w:id="114"/>
      <w:r>
        <w:t xml:space="preserve">5) оказание лицам, замещающим государственные должности области, государственным гражданским служащим области, муниципальным служащим и гражданам консультативной помощи по вопросам, связанным с применением </w:t>
      </w:r>
      <w:hyperlink r:id="rId2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противодействии коррупции, а также с подготовкой сообщений о фактах коррупции;</w:t>
      </w:r>
    </w:p>
    <w:p w:rsidR="00000000" w:rsidRDefault="00562079">
      <w:bookmarkStart w:id="116" w:name="sub_151026"/>
      <w:bookmarkEnd w:id="115"/>
      <w:r>
        <w:t>6) участие в пределах своей компетенции в обеспе</w:t>
      </w:r>
      <w:r>
        <w:t xml:space="preserve">чении соблюдения в Правительстве Тамбовской области, исполнительных органах Тамбовской области законных прав и интересов </w:t>
      </w:r>
      <w:r>
        <w:lastRenderedPageBreak/>
        <w:t>лица, сообщившего о ставшем ему известном факте коррупции;</w:t>
      </w:r>
    </w:p>
    <w:p w:rsidR="00000000" w:rsidRDefault="00562079">
      <w:bookmarkStart w:id="117" w:name="sub_151027"/>
      <w:bookmarkEnd w:id="116"/>
      <w:r>
        <w:t xml:space="preserve">7) обеспечение реализации государственными гражданскими </w:t>
      </w:r>
      <w:r>
        <w:t>служащими области в Правительстве Тамбовской области, исполнительных органах Тамбовской области обязанности уведомлять представителя нанимателя, органы прокуратуры Российской Федерации, иные федеральные государственные органы, государственные органы Тамбов</w:t>
      </w:r>
      <w:r>
        <w:t>ской области обо всех случаях обращения к ним каких-либо лиц в целях склонения их к совершению коррупционных правонарушений;</w:t>
      </w:r>
    </w:p>
    <w:p w:rsidR="00000000" w:rsidRDefault="00562079">
      <w:bookmarkStart w:id="118" w:name="sub_151028"/>
      <w:bookmarkEnd w:id="117"/>
      <w:r>
        <w:t>8) осуществление проверки:</w:t>
      </w:r>
    </w:p>
    <w:bookmarkEnd w:id="118"/>
    <w:p w:rsidR="00000000" w:rsidRDefault="00562079">
      <w:r>
        <w:t xml:space="preserve">достоверности и полноты сведений о доходах, об имуществе и обязательствах </w:t>
      </w:r>
      <w:r>
        <w:t>имущественного характера, представленных гражданами, претендующими на замещение государственных должностей области в Правительстве Тамбовской области, и должностей государственной гражданской службы области в Правительстве Тамбовской области и исполнительн</w:t>
      </w:r>
      <w:r>
        <w:t>ых органах Тамбовской области;</w:t>
      </w:r>
    </w:p>
    <w:p w:rsidR="00000000" w:rsidRDefault="00562079">
      <w:r>
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должности области в Правительстве Тамбовской области, и государс</w:t>
      </w:r>
      <w:r>
        <w:t>твенными гражданскими служащими области в Правительстве Тамбовской области и исполнительных органах Тамбовской области;</w:t>
      </w:r>
    </w:p>
    <w:p w:rsidR="00000000" w:rsidRDefault="00562079">
      <w:r>
        <w:t>соблюдения лицами, замещающими государственные должности области в Правительстве Тамбовской области, и государственными гражданскими слу</w:t>
      </w:r>
      <w:r>
        <w:t>жащими области в Правительстве Тамбовской области и исполнительных органах Тамбовской области запретов, ограничений и требований, установленных в целях противодействия коррупции;</w:t>
      </w:r>
    </w:p>
    <w:p w:rsidR="00000000" w:rsidRDefault="00562079">
      <w:r>
        <w:t>соблюдения гражданами, замещавшими должности государственной гражданской служ</w:t>
      </w:r>
      <w:r>
        <w:t>бы области в Правительстве Тамбовской области и исполнительных органах Тамбовской области, ограничений при заключении ими после увольнения с государственной гражданской службы области трудового договора и (или) гражданско-правового договора в случаях, пред</w:t>
      </w:r>
      <w:r>
        <w:t>усмотренных федеральными законами;</w:t>
      </w:r>
    </w:p>
    <w:p w:rsidR="00000000" w:rsidRDefault="00562079">
      <w:bookmarkStart w:id="119" w:name="sub_151029"/>
      <w:r>
        <w:t xml:space="preserve">9) осуществление контроля за соблюдением </w:t>
      </w:r>
      <w:hyperlink r:id="rId3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противодействии коррупции в областных государственных учрежде</w:t>
      </w:r>
      <w:r>
        <w:t>ниях и организациях, созданных для выполнения задач, поставленных перед исполнительными органами Тамбовской области, а также за реализацией в этих учреждениях и организациях мер по профилактике коррупционных правонарушений;</w:t>
      </w:r>
    </w:p>
    <w:p w:rsidR="00000000" w:rsidRDefault="00562079">
      <w:bookmarkStart w:id="120" w:name="sub_1510210"/>
      <w:bookmarkEnd w:id="119"/>
      <w:r>
        <w:t>10) участие</w:t>
      </w:r>
      <w:r>
        <w:t xml:space="preserve"> в пределах своей компетенции в подготовке и рассмотрении проектов нормативных правовых актов области по вопросам противодействия коррупции;</w:t>
      </w:r>
    </w:p>
    <w:p w:rsidR="00000000" w:rsidRDefault="00562079">
      <w:bookmarkStart w:id="121" w:name="sub_1510211"/>
      <w:bookmarkEnd w:id="120"/>
      <w:r>
        <w:t>11) анализ сведений:</w:t>
      </w:r>
    </w:p>
    <w:bookmarkEnd w:id="121"/>
    <w:p w:rsidR="00000000" w:rsidRDefault="00562079">
      <w:r>
        <w:t>о доходах, об имуществе и обязательствах имущественного харак</w:t>
      </w:r>
      <w:r>
        <w:t>тера, представленных гражданами, претендующими на замещение должностей государственной гражданской службы области в Правительстве Тамбовской области и исполнительных органах Тамбовской области;</w:t>
      </w:r>
    </w:p>
    <w:p w:rsidR="00000000" w:rsidRDefault="00562079">
      <w:r>
        <w:t>о доходах, расходах, об имуществе и обязательствах имущественного характера, представленных государственными гражданскими служащими области в Правительстве Тамбовской области и исполнительных органах Тамбовской области в соответствии с законодательством Ро</w:t>
      </w:r>
      <w:r>
        <w:t>ссийской Федерации;</w:t>
      </w:r>
    </w:p>
    <w:p w:rsidR="00000000" w:rsidRDefault="00562079">
      <w:r>
        <w:t>о соблюдении государственными гражданскими служащими области в Правительстве Тамбовской области и исполнительных органах Тамбовской области запретов, ограничений и требований, установленных в целях противодействия коррупции;</w:t>
      </w:r>
    </w:p>
    <w:p w:rsidR="00000000" w:rsidRDefault="00562079">
      <w:r>
        <w:t>о соблюдени</w:t>
      </w:r>
      <w:r>
        <w:t>и гражданами, замещавшими должности государственной гражданской службы области в Правительстве Тамбовской области и исполнительных органах Тамбовской области, ограничений при заключении ими после увольнения с государственной гражданской службы области труд</w:t>
      </w:r>
      <w:r>
        <w:t>ового договора и (или) гражданско-правового договора в случаях, предусмотренных федеральными законами;</w:t>
      </w:r>
    </w:p>
    <w:p w:rsidR="00000000" w:rsidRDefault="00562079">
      <w:bookmarkStart w:id="122" w:name="sub_1510212"/>
      <w:r>
        <w:t xml:space="preserve">12) участие в пределах своей компетенции в обеспечении размещения сведений о доходах, </w:t>
      </w:r>
      <w:r>
        <w:lastRenderedPageBreak/>
        <w:t>расходах, об имуществе и обязательствах имущественного х</w:t>
      </w:r>
      <w:r>
        <w:t>арактера лиц, замещающих государственные должности области в Правительстве Тамбовской области, и государственных гражданских служащих области в Правительстве Тамбовской области и исполнительных органах Тамбовской области, их супруг (супругов) и несовершенн</w:t>
      </w:r>
      <w:r>
        <w:t xml:space="preserve">олетних детей на </w:t>
      </w:r>
      <w:hyperlink r:id="rId31" w:history="1">
        <w:r>
          <w:rPr>
            <w:rStyle w:val="a4"/>
          </w:rPr>
          <w:t>официальных сайтах</w:t>
        </w:r>
      </w:hyperlink>
      <w:r>
        <w:t xml:space="preserve"> Правительства Тамбовской области и исполнительных органов Тамбовской области в информационно-телекоммуникационной сети "Интернет", а также в обеспечени</w:t>
      </w:r>
      <w:r>
        <w:t>и предоставления этих сведений общероссийским средствам массовой информации для опубликования;</w:t>
      </w:r>
    </w:p>
    <w:p w:rsidR="00000000" w:rsidRDefault="00562079">
      <w:bookmarkStart w:id="123" w:name="sub_1510213"/>
      <w:bookmarkEnd w:id="122"/>
      <w:r>
        <w:t>13) проведение в пределах своей компетенции мониторинга:</w:t>
      </w:r>
    </w:p>
    <w:bookmarkEnd w:id="123"/>
    <w:p w:rsidR="00000000" w:rsidRDefault="00562079">
      <w:r>
        <w:t>деятельности по профилактике коррупционных правонарушений в органах мес</w:t>
      </w:r>
      <w:r>
        <w:t>тного самоуправления, муниципальных организациях и учреждениях, а также соблюдения в них законодательства Российской Федерации о противодействии коррупции;</w:t>
      </w:r>
    </w:p>
    <w:p w:rsidR="00000000" w:rsidRDefault="00562079">
      <w:r>
        <w:t>реализации организациями обязанности принимать меры по предупреждению коррупции;</w:t>
      </w:r>
    </w:p>
    <w:p w:rsidR="00000000" w:rsidRDefault="00562079">
      <w:bookmarkStart w:id="124" w:name="sub_1510214"/>
      <w:r>
        <w:t>14) орга</w:t>
      </w:r>
      <w:r>
        <w:t>низация в пределах своей компетенции антикоррупционного просвещения, а также осуществление контроля за его организацией в областных государственных учреждениях;</w:t>
      </w:r>
    </w:p>
    <w:p w:rsidR="00000000" w:rsidRDefault="00562079">
      <w:bookmarkStart w:id="125" w:name="sub_1510215"/>
      <w:bookmarkEnd w:id="124"/>
      <w:r>
        <w:t>15) обеспечение деятельности комиссии, подготовка материалов к заседаниям</w:t>
      </w:r>
      <w:r>
        <w:t xml:space="preserve"> комиссии и контроль за исполнением принятых ею решений;</w:t>
      </w:r>
    </w:p>
    <w:p w:rsidR="00000000" w:rsidRDefault="00562079">
      <w:bookmarkStart w:id="126" w:name="sub_1510216"/>
      <w:bookmarkEnd w:id="125"/>
      <w:r>
        <w:t>16) осуществление иных функций в области противодействия коррупции в соответствии с законодательством Российской Федерации;.</w:t>
      </w:r>
    </w:p>
    <w:p w:rsidR="00000000" w:rsidRDefault="00562079">
      <w:bookmarkStart w:id="127" w:name="sub_15103"/>
      <w:bookmarkEnd w:id="126"/>
      <w:r>
        <w:t>3. Порядок формирования и органи</w:t>
      </w:r>
      <w:r>
        <w:t>зации деятельности уполномоченного подразделения Правительства Тамбовской области устанавливается Положением, утверждаемым правовым актом Главы Тамбовской области.</w:t>
      </w:r>
    </w:p>
    <w:bookmarkEnd w:id="127"/>
    <w:p w:rsidR="00000000" w:rsidRDefault="00562079"/>
    <w:p w:rsidR="00000000" w:rsidRDefault="00562079">
      <w:pPr>
        <w:pStyle w:val="a5"/>
      </w:pPr>
      <w:bookmarkStart w:id="128" w:name="sub_152"/>
      <w:r>
        <w:rPr>
          <w:rStyle w:val="a3"/>
        </w:rPr>
        <w:t xml:space="preserve">Статья 15.2. </w:t>
      </w:r>
      <w:r>
        <w:t>Ответственность за координацию и осуществление антикоррупционн</w:t>
      </w:r>
      <w:r>
        <w:t>ой деятельности в государственных органах Тамбовской области, органах государственной власти Тамбовской области</w:t>
      </w:r>
    </w:p>
    <w:bookmarkEnd w:id="128"/>
    <w:p w:rsidR="00000000" w:rsidRDefault="00562079"/>
    <w:p w:rsidR="00000000" w:rsidRDefault="00562079">
      <w:r>
        <w:t>Персональную ответственность за координацию антикоррупционной деятельности в государственных органах Тамбовской области, органах государ</w:t>
      </w:r>
      <w:r>
        <w:t>ственной власти Тамбовской области несет Глава Тамбовской области, за осуществление антикоррупционной деятельности в государственных органах Тамбовской области, органах государственной власти Тамбовской области - руководители соответствующих государственны</w:t>
      </w:r>
      <w:r>
        <w:t>х органов Тамбовской области, органов государственной власти Тамбовской области.</w:t>
      </w:r>
    </w:p>
    <w:p w:rsidR="00000000" w:rsidRDefault="00562079"/>
    <w:p w:rsidR="00000000" w:rsidRDefault="00562079">
      <w:pPr>
        <w:pStyle w:val="a5"/>
      </w:pPr>
      <w:bookmarkStart w:id="129" w:name="sub_16"/>
      <w:r>
        <w:rPr>
          <w:rStyle w:val="a3"/>
        </w:rPr>
        <w:t>Статья 16.</w:t>
      </w:r>
      <w:r>
        <w:t xml:space="preserve"> Совещательные органы по противодействию коррупции</w:t>
      </w:r>
    </w:p>
    <w:bookmarkEnd w:id="129"/>
    <w:p w:rsidR="00000000" w:rsidRDefault="00562079"/>
    <w:p w:rsidR="00000000" w:rsidRDefault="00562079">
      <w:bookmarkStart w:id="130" w:name="sub_1601"/>
      <w:r>
        <w:t>1. В целях изучения проблем коррупции в отдельных отраслях и сферах деятельности, поиска опт</w:t>
      </w:r>
      <w:r>
        <w:t>имальных решений по нейтрализации причин и условий, способствующих ее возникновению и распространению, привлечения общественности к антикоррупционной деятельности в государственных органах Тамбовской области, органах государственной власти Тамбовской облас</w:t>
      </w:r>
      <w:r>
        <w:t>ти, органах местного самоуправления из представителей субъектов антикоррупционной деятельности могут создаваться совещательные органы.</w:t>
      </w:r>
    </w:p>
    <w:p w:rsidR="00000000" w:rsidRDefault="00562079">
      <w:bookmarkStart w:id="131" w:name="sub_1602"/>
      <w:bookmarkEnd w:id="130"/>
      <w:r>
        <w:t xml:space="preserve">2. Полномочия совещательных органов по противодействию коррупции, порядок их формирования и персональный </w:t>
      </w:r>
      <w:r>
        <w:t>состав определяются соответствующими органами государственной власти и органами местного самоуправления области, при которых они создаются.</w:t>
      </w:r>
    </w:p>
    <w:bookmarkEnd w:id="131"/>
    <w:p w:rsidR="00000000" w:rsidRDefault="00562079"/>
    <w:p w:rsidR="00000000" w:rsidRDefault="00562079">
      <w:pPr>
        <w:pStyle w:val="a5"/>
      </w:pPr>
      <w:bookmarkStart w:id="132" w:name="sub_17"/>
      <w:r>
        <w:rPr>
          <w:rStyle w:val="a3"/>
        </w:rPr>
        <w:t>Статья 17.</w:t>
      </w:r>
      <w:r>
        <w:t xml:space="preserve"> Финансовое обеспечение деятельности, направленной на повышение эффективности противодейств</w:t>
      </w:r>
      <w:r>
        <w:t>ия коррупции в Тамбовской области</w:t>
      </w:r>
    </w:p>
    <w:bookmarkEnd w:id="132"/>
    <w:p w:rsidR="00000000" w:rsidRDefault="00562079"/>
    <w:p w:rsidR="00000000" w:rsidRDefault="00562079">
      <w:bookmarkStart w:id="133" w:name="sub_1701"/>
      <w:r>
        <w:t xml:space="preserve">Финансовое обеспечение деятельности, направленной на повышение эффективности противодействия коррупции в Тамбовской области, осуществляется за счет средств бюджета </w:t>
      </w:r>
      <w:r>
        <w:lastRenderedPageBreak/>
        <w:t>Тамбовской области.</w:t>
      </w:r>
    </w:p>
    <w:bookmarkEnd w:id="133"/>
    <w:p w:rsidR="00000000" w:rsidRDefault="00562079"/>
    <w:p w:rsidR="00000000" w:rsidRDefault="00562079">
      <w:pPr>
        <w:pStyle w:val="a5"/>
      </w:pPr>
      <w:bookmarkStart w:id="134" w:name="sub_18"/>
      <w:r>
        <w:rPr>
          <w:rStyle w:val="a3"/>
        </w:rPr>
        <w:t>Статья 1</w:t>
      </w:r>
      <w:r>
        <w:rPr>
          <w:rStyle w:val="a3"/>
        </w:rPr>
        <w:t>8.</w:t>
      </w:r>
      <w:r>
        <w:t xml:space="preserve"> Контроль в области противодействия коррупции</w:t>
      </w:r>
    </w:p>
    <w:bookmarkEnd w:id="134"/>
    <w:p w:rsidR="00000000" w:rsidRDefault="00562079"/>
    <w:p w:rsidR="00000000" w:rsidRDefault="00562079">
      <w:bookmarkStart w:id="135" w:name="sub_1801"/>
      <w:r>
        <w:t xml:space="preserve">1. Контроль за реализацией мер предупреждения коррупции, осуществляемых исполнительными органами Тамбовской области, осуществляется комиссией по координации работы по противодействию коррупции </w:t>
      </w:r>
      <w:r>
        <w:t>в Тамбовской области и уполномоченным подразделением Правительства Тамбовской области.</w:t>
      </w:r>
    </w:p>
    <w:p w:rsidR="00000000" w:rsidRDefault="00562079">
      <w:bookmarkStart w:id="136" w:name="sub_1802"/>
      <w:bookmarkEnd w:id="135"/>
      <w:r>
        <w:t xml:space="preserve">2. Общественный контроль за соблюдением </w:t>
      </w:r>
      <w:hyperlink r:id="rId32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</w:t>
      </w:r>
      <w:r>
        <w:t xml:space="preserve"> осуществляется Общественной палатой Тамбовской области в соответствии с федеральным законодательством и законодательством Тамбовской области.</w:t>
      </w:r>
    </w:p>
    <w:p w:rsidR="00000000" w:rsidRDefault="00562079">
      <w:bookmarkStart w:id="137" w:name="sub_1803"/>
      <w:bookmarkEnd w:id="136"/>
      <w:r>
        <w:t xml:space="preserve">3. Комиссия осуществляет подготовку годового отчета о деятельности в области противодействия коррупции, который по поручению председателя комиссии размещается уполномоченным подразделением Правительства Тамбовской области на </w:t>
      </w:r>
      <w:hyperlink r:id="rId33" w:history="1">
        <w:r>
          <w:rPr>
            <w:rStyle w:val="a4"/>
          </w:rPr>
          <w:t>официальном сайте</w:t>
        </w:r>
      </w:hyperlink>
      <w:r>
        <w:t xml:space="preserve"> Правительства Тамбовской области в информационно-телекоммуникационной сети "Интернет" не позднее 1 февраля года, следующего за отчетным, а также опубликовывается в средствах массовой информации и напр</w:t>
      </w:r>
      <w:r>
        <w:t>авляется в федеральные государственные органы (по их запросам).</w:t>
      </w:r>
    </w:p>
    <w:bookmarkEnd w:id="137"/>
    <w:p w:rsidR="00000000" w:rsidRDefault="00562079"/>
    <w:p w:rsidR="00000000" w:rsidRDefault="00562079">
      <w:pPr>
        <w:pStyle w:val="1"/>
      </w:pPr>
      <w:bookmarkStart w:id="138" w:name="sub_400"/>
      <w:r>
        <w:t>Глава 4. Заключительные положения</w:t>
      </w:r>
    </w:p>
    <w:bookmarkEnd w:id="138"/>
    <w:p w:rsidR="00000000" w:rsidRDefault="00562079"/>
    <w:p w:rsidR="00000000" w:rsidRDefault="00562079">
      <w:pPr>
        <w:pStyle w:val="a5"/>
      </w:pPr>
      <w:bookmarkStart w:id="139" w:name="sub_19"/>
      <w:r>
        <w:rPr>
          <w:rStyle w:val="a3"/>
        </w:rPr>
        <w:t>Статья 19.</w:t>
      </w:r>
      <w:r>
        <w:t xml:space="preserve"> Вступление в силу настоящего Закона</w:t>
      </w:r>
    </w:p>
    <w:bookmarkEnd w:id="139"/>
    <w:p w:rsidR="00000000" w:rsidRDefault="00562079"/>
    <w:p w:rsidR="00000000" w:rsidRDefault="00562079">
      <w:r>
        <w:t xml:space="preserve">Настоящий Закон вступает в силу по истечении десяти дней со дня его </w:t>
      </w:r>
      <w:hyperlink r:id="rId34" w:history="1">
        <w:r>
          <w:rPr>
            <w:rStyle w:val="a4"/>
          </w:rPr>
          <w:t>официального опубликования.</w:t>
        </w:r>
      </w:hyperlink>
    </w:p>
    <w:p w:rsidR="00000000" w:rsidRDefault="0056207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 w:rsidRPr="00562079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562079" w:rsidRDefault="00562079">
            <w:pPr>
              <w:pStyle w:val="a7"/>
            </w:pPr>
            <w:r w:rsidRPr="00562079">
              <w:t>Глава администрации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562079" w:rsidRDefault="00562079">
            <w:pPr>
              <w:pStyle w:val="a6"/>
              <w:jc w:val="right"/>
            </w:pPr>
            <w:r w:rsidRPr="00562079">
              <w:t>О.И. Бетин</w:t>
            </w:r>
          </w:p>
        </w:tc>
      </w:tr>
    </w:tbl>
    <w:p w:rsidR="00000000" w:rsidRDefault="00562079"/>
    <w:p w:rsidR="00000000" w:rsidRDefault="00562079">
      <w:pPr>
        <w:pStyle w:val="a7"/>
      </w:pPr>
      <w:r>
        <w:t>г. Тамбов</w:t>
      </w:r>
    </w:p>
    <w:p w:rsidR="00000000" w:rsidRDefault="00562079">
      <w:pPr>
        <w:pStyle w:val="a7"/>
      </w:pPr>
      <w:r>
        <w:t>4 июня 2007 г.</w:t>
      </w:r>
    </w:p>
    <w:p w:rsidR="00000000" w:rsidRDefault="00562079">
      <w:pPr>
        <w:pStyle w:val="a7"/>
      </w:pPr>
      <w:r>
        <w:t>N 205-З</w:t>
      </w:r>
    </w:p>
    <w:p w:rsidR="00562079" w:rsidRDefault="00562079"/>
    <w:sectPr w:rsidR="00562079">
      <w:headerReference w:type="default" r:id="rId35"/>
      <w:footerReference w:type="default" r:id="rId3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079" w:rsidRDefault="00562079">
      <w:r>
        <w:separator/>
      </w:r>
    </w:p>
  </w:endnote>
  <w:endnote w:type="continuationSeparator" w:id="0">
    <w:p w:rsidR="00562079" w:rsidRDefault="0056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56207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562079" w:rsidRDefault="0056207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562079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62079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 w:rsidRPr="0056207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562079">
            <w:rPr>
              <w:rFonts w:ascii="Times New Roman" w:hAnsi="Times New Roman" w:cs="Times New Roman"/>
              <w:sz w:val="20"/>
              <w:szCs w:val="20"/>
            </w:rPr>
            <w:t xml:space="preserve"> 21.11.202</w:t>
          </w:r>
          <w:r w:rsidRPr="00562079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562079">
            <w:rPr>
              <w:rFonts w:ascii="Times New Roman" w:hAnsi="Times New Roman" w:cs="Times New Roman"/>
              <w:sz w:val="20"/>
              <w:szCs w:val="20"/>
            </w:rPr>
            <w:t>2</w:t>
          </w:r>
          <w:r w:rsidRPr="0056207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562079" w:rsidRDefault="0056207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62079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562079" w:rsidRDefault="0056207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562079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62079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C57BB" w:rsidRPr="0056207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C57BB" w:rsidRPr="0056207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562079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562079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562079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62079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C57BB" w:rsidRPr="0056207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C57BB" w:rsidRPr="00562079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 w:rsidRPr="00562079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079" w:rsidRDefault="00562079">
      <w:r>
        <w:separator/>
      </w:r>
    </w:p>
  </w:footnote>
  <w:footnote w:type="continuationSeparator" w:id="0">
    <w:p w:rsidR="00562079" w:rsidRDefault="00562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6207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Тамбовской области от 4 июня 2007 г. N 205-З "О противодействии коррупции в Тамбовской области"…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7BB"/>
    <w:rsid w:val="00562079"/>
    <w:rsid w:val="006C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32646E-D02C-4EF6-AC9E-FB7428A6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28100162/0" TargetMode="External"/><Relationship Id="rId18" Type="http://schemas.openxmlformats.org/officeDocument/2006/relationships/hyperlink" Target="http://internet.garant.ru/document/redirect/5758424/0" TargetMode="External"/><Relationship Id="rId26" Type="http://schemas.openxmlformats.org/officeDocument/2006/relationships/hyperlink" Target="http://internet.garant.ru/document/redirect/28140006/0" TargetMode="External"/><Relationship Id="rId21" Type="http://schemas.openxmlformats.org/officeDocument/2006/relationships/hyperlink" Target="http://internet.garant.ru/document/redirect/12124624/0" TargetMode="External"/><Relationship Id="rId34" Type="http://schemas.openxmlformats.org/officeDocument/2006/relationships/hyperlink" Target="http://internet.garant.ru/document/redirect/28226085/0" TargetMode="External"/><Relationship Id="rId7" Type="http://schemas.openxmlformats.org/officeDocument/2006/relationships/hyperlink" Target="http://internet.garant.ru/document/redirect/28148202/10212" TargetMode="External"/><Relationship Id="rId12" Type="http://schemas.openxmlformats.org/officeDocument/2006/relationships/hyperlink" Target="http://internet.garant.ru/document/redirect/195958/0" TargetMode="External"/><Relationship Id="rId17" Type="http://schemas.openxmlformats.org/officeDocument/2006/relationships/hyperlink" Target="http://internet.garant.ru/document/redirect/10900200/0" TargetMode="External"/><Relationship Id="rId25" Type="http://schemas.openxmlformats.org/officeDocument/2006/relationships/hyperlink" Target="http://internet.garant.ru/document/redirect/28121076/373" TargetMode="External"/><Relationship Id="rId33" Type="http://schemas.openxmlformats.org/officeDocument/2006/relationships/hyperlink" Target="http://internet.garant.ru/document/redirect/28109835/1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12604/0" TargetMode="External"/><Relationship Id="rId20" Type="http://schemas.openxmlformats.org/officeDocument/2006/relationships/hyperlink" Target="http://internet.garant.ru/document/redirect/12147594/0" TargetMode="External"/><Relationship Id="rId29" Type="http://schemas.openxmlformats.org/officeDocument/2006/relationships/hyperlink" Target="http://internet.garant.ru/document/redirect/12164203/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64203/0" TargetMode="External"/><Relationship Id="rId24" Type="http://schemas.openxmlformats.org/officeDocument/2006/relationships/hyperlink" Target="http://internet.garant.ru/document/redirect/28109835/1" TargetMode="External"/><Relationship Id="rId32" Type="http://schemas.openxmlformats.org/officeDocument/2006/relationships/hyperlink" Target="http://internet.garant.ru/document/redirect/12164203/2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02619978/1000" TargetMode="External"/><Relationship Id="rId23" Type="http://schemas.openxmlformats.org/officeDocument/2006/relationships/hyperlink" Target="http://internet.garant.ru/document/redirect/12125350/2" TargetMode="External"/><Relationship Id="rId28" Type="http://schemas.openxmlformats.org/officeDocument/2006/relationships/hyperlink" Target="http://internet.garant.ru/document/redirect/71131326/0" TargetMode="External"/><Relationship Id="rId36" Type="http://schemas.openxmlformats.org/officeDocument/2006/relationships/footer" Target="footer1.xml"/><Relationship Id="rId10" Type="http://schemas.openxmlformats.org/officeDocument/2006/relationships/hyperlink" Target="http://internet.garant.ru/document/redirect/10103000/0" TargetMode="External"/><Relationship Id="rId19" Type="http://schemas.openxmlformats.org/officeDocument/2006/relationships/hyperlink" Target="http://internet.garant.ru/document/redirect/12150845/0" TargetMode="External"/><Relationship Id="rId31" Type="http://schemas.openxmlformats.org/officeDocument/2006/relationships/hyperlink" Target="http://internet.garant.ru/document/redirect/28109835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8148202/103" TargetMode="External"/><Relationship Id="rId14" Type="http://schemas.openxmlformats.org/officeDocument/2006/relationships/hyperlink" Target="http://internet.garant.ru/document/redirect/28129831/10131" TargetMode="External"/><Relationship Id="rId22" Type="http://schemas.openxmlformats.org/officeDocument/2006/relationships/hyperlink" Target="http://internet.garant.ru/document/redirect/12138258/0" TargetMode="External"/><Relationship Id="rId27" Type="http://schemas.openxmlformats.org/officeDocument/2006/relationships/hyperlink" Target="http://internet.garant.ru/document/redirect/42879528/13" TargetMode="External"/><Relationship Id="rId30" Type="http://schemas.openxmlformats.org/officeDocument/2006/relationships/hyperlink" Target="http://internet.garant.ru/document/redirect/12164203/2" TargetMode="External"/><Relationship Id="rId35" Type="http://schemas.openxmlformats.org/officeDocument/2006/relationships/header" Target="header1.xml"/><Relationship Id="rId8" Type="http://schemas.openxmlformats.org/officeDocument/2006/relationships/hyperlink" Target="http://internet.garant.ru/document/redirect/28148202/1021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5387</Words>
  <Characters>30710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Ольга Черникова</cp:lastModifiedBy>
  <cp:revision>2</cp:revision>
  <dcterms:created xsi:type="dcterms:W3CDTF">2022-11-28T15:02:00Z</dcterms:created>
  <dcterms:modified xsi:type="dcterms:W3CDTF">2022-11-28T15:02:00Z</dcterms:modified>
</cp:coreProperties>
</file>